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94F5" w14:textId="77777777" w:rsidR="00123C27" w:rsidRDefault="00255809" w:rsidP="00123C27">
      <w:pPr>
        <w:spacing w:after="0" w:line="240" w:lineRule="auto"/>
        <w:jc w:val="center"/>
        <w:rPr>
          <w:b/>
        </w:rPr>
      </w:pPr>
      <w:r w:rsidRPr="00123C27">
        <w:rPr>
          <w:b/>
        </w:rPr>
        <w:t xml:space="preserve">Proposal for the Department of Psychology to </w:t>
      </w:r>
      <w:r w:rsidR="00123C27" w:rsidRPr="00123C27">
        <w:rPr>
          <w:b/>
        </w:rPr>
        <w:t xml:space="preserve">award </w:t>
      </w:r>
      <w:r w:rsidRPr="00123C27">
        <w:rPr>
          <w:b/>
        </w:rPr>
        <w:t xml:space="preserve">the </w:t>
      </w:r>
    </w:p>
    <w:p w14:paraId="70D545EE" w14:textId="0C72B5EA" w:rsidR="00255809" w:rsidRDefault="00255809" w:rsidP="00123C27">
      <w:pPr>
        <w:spacing w:after="0" w:line="240" w:lineRule="auto"/>
        <w:jc w:val="center"/>
        <w:rPr>
          <w:b/>
        </w:rPr>
      </w:pPr>
      <w:r w:rsidRPr="00123C27">
        <w:rPr>
          <w:b/>
        </w:rPr>
        <w:t>Master of Science</w:t>
      </w:r>
      <w:r w:rsidR="00123C27">
        <w:rPr>
          <w:b/>
        </w:rPr>
        <w:t xml:space="preserve"> </w:t>
      </w:r>
      <w:r w:rsidR="002C3D45">
        <w:rPr>
          <w:b/>
        </w:rPr>
        <w:t xml:space="preserve">and </w:t>
      </w:r>
      <w:r w:rsidR="002C3D45">
        <w:rPr>
          <w:b/>
          <w:u w:val="single"/>
        </w:rPr>
        <w:t>NOT</w:t>
      </w:r>
      <w:r w:rsidR="00F04FCC">
        <w:rPr>
          <w:b/>
        </w:rPr>
        <w:t xml:space="preserve"> the</w:t>
      </w:r>
      <w:r w:rsidRPr="00123C27">
        <w:rPr>
          <w:b/>
        </w:rPr>
        <w:t xml:space="preserve"> Master of Arts</w:t>
      </w:r>
      <w:r w:rsidR="002C3D45">
        <w:rPr>
          <w:b/>
        </w:rPr>
        <w:t xml:space="preserve"> Degree</w:t>
      </w:r>
    </w:p>
    <w:p w14:paraId="0FB16535" w14:textId="77777777" w:rsidR="00C802B5" w:rsidRDefault="00C802B5" w:rsidP="00123C27">
      <w:pPr>
        <w:spacing w:after="0" w:line="240" w:lineRule="auto"/>
        <w:jc w:val="center"/>
        <w:rPr>
          <w:b/>
        </w:rPr>
      </w:pPr>
    </w:p>
    <w:p w14:paraId="238459E2" w14:textId="3E37A015" w:rsidR="00C802B5" w:rsidRDefault="0062133F" w:rsidP="00123C27">
      <w:pPr>
        <w:spacing w:after="0" w:line="240" w:lineRule="auto"/>
        <w:jc w:val="center"/>
        <w:rPr>
          <w:b/>
        </w:rPr>
      </w:pPr>
      <w:r>
        <w:rPr>
          <w:b/>
        </w:rPr>
        <w:t>(4-6</w:t>
      </w:r>
      <w:r w:rsidR="00C802B5">
        <w:rPr>
          <w:b/>
        </w:rPr>
        <w:t>-18)</w:t>
      </w:r>
    </w:p>
    <w:p w14:paraId="72F22F76" w14:textId="77777777" w:rsidR="008010A0" w:rsidRDefault="008010A0" w:rsidP="00123C27">
      <w:pPr>
        <w:spacing w:after="0" w:line="240" w:lineRule="auto"/>
        <w:jc w:val="center"/>
        <w:rPr>
          <w:b/>
        </w:rPr>
      </w:pPr>
    </w:p>
    <w:p w14:paraId="40E8ADE0" w14:textId="35D1510A" w:rsidR="00255809" w:rsidRDefault="008010A0" w:rsidP="008010A0">
      <w:pPr>
        <w:spacing w:after="0" w:line="240" w:lineRule="auto"/>
        <w:jc w:val="center"/>
        <w:rPr>
          <w:b/>
        </w:rPr>
      </w:pPr>
      <w:r>
        <w:rPr>
          <w:b/>
        </w:rPr>
        <w:t>BACKGROUND</w:t>
      </w:r>
    </w:p>
    <w:p w14:paraId="3A1EB218" w14:textId="77777777" w:rsidR="008010A0" w:rsidRPr="008010A0" w:rsidRDefault="008010A0" w:rsidP="008010A0">
      <w:pPr>
        <w:spacing w:after="0" w:line="240" w:lineRule="auto"/>
        <w:jc w:val="center"/>
        <w:rPr>
          <w:b/>
        </w:rPr>
      </w:pPr>
    </w:p>
    <w:p w14:paraId="3963524D" w14:textId="059AE994" w:rsidR="006C05DE" w:rsidRDefault="006C05DE" w:rsidP="00AA78E9">
      <w:r>
        <w:t xml:space="preserve">The </w:t>
      </w:r>
      <w:r w:rsidR="00255809">
        <w:t>Department of P</w:t>
      </w:r>
      <w:r>
        <w:t xml:space="preserve">sychology </w:t>
      </w:r>
      <w:r w:rsidR="00255809">
        <w:t xml:space="preserve">at Ohio State </w:t>
      </w:r>
      <w:r w:rsidR="003E630D">
        <w:t>offers a PhD</w:t>
      </w:r>
      <w:r>
        <w:t xml:space="preserve"> in psychology as its only graduat</w:t>
      </w:r>
      <w:r w:rsidR="00735225">
        <w:t>e program.  However, like many psychology departments</w:t>
      </w:r>
      <w:r w:rsidR="003E630D">
        <w:t xml:space="preserve"> at</w:t>
      </w:r>
      <w:r>
        <w:t xml:space="preserve"> Big 10 universities and universities throughout the nation, students </w:t>
      </w:r>
      <w:r w:rsidR="002C3D45">
        <w:t xml:space="preserve">typically </w:t>
      </w:r>
      <w:r>
        <w:t xml:space="preserve">earn a Master’s degree </w:t>
      </w:r>
      <w:r w:rsidR="00255809">
        <w:t>i</w:t>
      </w:r>
      <w:r w:rsidR="003E630D">
        <w:t>n route to the PhD.</w:t>
      </w:r>
      <w:r>
        <w:t xml:space="preserve"> The Master’s degree is typically awarded at the end of the 2</w:t>
      </w:r>
      <w:r w:rsidRPr="006C05DE">
        <w:rPr>
          <w:vertAlign w:val="superscript"/>
        </w:rPr>
        <w:t>nd</w:t>
      </w:r>
      <w:r w:rsidR="003E630D">
        <w:t xml:space="preserve"> year of PhD </w:t>
      </w:r>
      <w:r w:rsidR="002C3D45">
        <w:t>study.   Our</w:t>
      </w:r>
      <w:r w:rsidR="00A57E16">
        <w:t xml:space="preserve"> D</w:t>
      </w:r>
      <w:r>
        <w:t>epartment does not admit students to a terminal Master’s program, though some graduate stude</w:t>
      </w:r>
      <w:r w:rsidR="003E630D">
        <w:t>nts who matriculate into the PhD</w:t>
      </w:r>
      <w:r>
        <w:t xml:space="preserve"> program choose, for personal or professional reasons, to terminate their studies a</w:t>
      </w:r>
      <w:r w:rsidR="003E630D">
        <w:t>nd</w:t>
      </w:r>
      <w:r>
        <w:t xml:space="preserve"> receive the Master’s degree as a terminal degree if they complete all requirements of </w:t>
      </w:r>
      <w:r w:rsidR="003E630D">
        <w:t>a</w:t>
      </w:r>
      <w:r>
        <w:t xml:space="preserve"> Master’s degree, including </w:t>
      </w:r>
      <w:r w:rsidR="00787C91">
        <w:t xml:space="preserve">the defense of </w:t>
      </w:r>
      <w:r>
        <w:t xml:space="preserve">a thesis.  </w:t>
      </w:r>
    </w:p>
    <w:p w14:paraId="32592B57" w14:textId="518E641A" w:rsidR="006C05DE" w:rsidRDefault="006C05DE" w:rsidP="00AA78E9">
      <w:r>
        <w:t xml:space="preserve">Currently, </w:t>
      </w:r>
      <w:r w:rsidR="00787C91">
        <w:t xml:space="preserve">our students </w:t>
      </w:r>
      <w:r>
        <w:t>are awarded the Master of Arts (MA) degree</w:t>
      </w:r>
      <w:r w:rsidR="002C3D45">
        <w:t xml:space="preserve"> – that, frankly, has been a source of confusion for many years.  B</w:t>
      </w:r>
      <w:r w:rsidR="00A57E16">
        <w:t xml:space="preserve">oth </w:t>
      </w:r>
      <w:r w:rsidR="00C802B5">
        <w:t xml:space="preserve">students and faculty </w:t>
      </w:r>
      <w:r w:rsidR="002C3D45">
        <w:t xml:space="preserve">in Ohio State Psychology </w:t>
      </w:r>
      <w:r w:rsidR="00C802B5">
        <w:t xml:space="preserve">believe that the MA does not accurately capture </w:t>
      </w:r>
      <w:r w:rsidR="002C3D45">
        <w:t xml:space="preserve">a) </w:t>
      </w:r>
      <w:r w:rsidR="00C802B5">
        <w:t xml:space="preserve">the </w:t>
      </w:r>
      <w:r w:rsidR="00485A2F">
        <w:t xml:space="preserve">clear scientific </w:t>
      </w:r>
      <w:r w:rsidR="002C3D45">
        <w:t>bases of the issues that they research (typically brain-behavior relations), b) the tight scientific and quantitative methods that are utilized in their research, and c) the large number of science-based courses that are required as part of their graduate training.</w:t>
      </w:r>
      <w:r>
        <w:t xml:space="preserve">  </w:t>
      </w:r>
      <w:r w:rsidR="00735225">
        <w:t>Note that t</w:t>
      </w:r>
      <w:r>
        <w:t>his proposal was initiated by our graduate students, which reflects the strength of their conviction that they are not satisfied with rece</w:t>
      </w:r>
      <w:r w:rsidR="00735225">
        <w:t>ipt of an MA rather than an MS and feel that their interests would be better served</w:t>
      </w:r>
      <w:r w:rsidR="00BC7580">
        <w:t>, and their training more accurately</w:t>
      </w:r>
      <w:r w:rsidR="00787C91">
        <w:t xml:space="preserve"> acknowledged, </w:t>
      </w:r>
      <w:r w:rsidR="00735225">
        <w:t>if they received the MS degree after completion of the thesis at the end of their 2</w:t>
      </w:r>
      <w:r w:rsidR="00735225" w:rsidRPr="00735225">
        <w:rPr>
          <w:vertAlign w:val="superscript"/>
        </w:rPr>
        <w:t>nd</w:t>
      </w:r>
      <w:r w:rsidR="00735225">
        <w:t xml:space="preserve"> year in our graduate program. The faculty </w:t>
      </w:r>
      <w:r w:rsidR="00787C91">
        <w:t xml:space="preserve">strongly </w:t>
      </w:r>
      <w:r w:rsidR="00735225">
        <w:t xml:space="preserve">concur.  </w:t>
      </w:r>
      <w:r w:rsidR="00787C91">
        <w:t>Below, w</w:t>
      </w:r>
      <w:r w:rsidR="00735225">
        <w:t>e provide data supporting the sentiment of the students an</w:t>
      </w:r>
      <w:r w:rsidR="00787C91">
        <w:t>d faculty on this issue</w:t>
      </w:r>
      <w:r w:rsidR="00735225">
        <w:t xml:space="preserve">. </w:t>
      </w:r>
    </w:p>
    <w:p w14:paraId="324D57D1" w14:textId="02D2F9BB" w:rsidR="00CA5534" w:rsidRDefault="00123C27" w:rsidP="00AA78E9">
      <w:pPr>
        <w:rPr>
          <w:b/>
        </w:rPr>
      </w:pPr>
      <w:r>
        <w:t>Note that w</w:t>
      </w:r>
      <w:r w:rsidR="00735225">
        <w:t xml:space="preserve">e do </w:t>
      </w:r>
      <w:r w:rsidR="00735225" w:rsidRPr="008F0266">
        <w:rPr>
          <w:b/>
        </w:rPr>
        <w:t xml:space="preserve">not </w:t>
      </w:r>
      <w:r w:rsidR="00735225">
        <w:t xml:space="preserve">propose creating a new graduate degree program or modifying our current program.  We are </w:t>
      </w:r>
      <w:r w:rsidR="00735225" w:rsidRPr="008F0266">
        <w:rPr>
          <w:b/>
        </w:rPr>
        <w:t>not</w:t>
      </w:r>
      <w:r w:rsidR="00735225">
        <w:t xml:space="preserve"> proposing any changes to our curriculum or staffing.  </w:t>
      </w:r>
      <w:r w:rsidR="00BC7580">
        <w:t xml:space="preserve">This is an error that should be corrected, not a change driven by significant adjustments to our curriculum or training.  </w:t>
      </w:r>
      <w:r w:rsidR="00BC7580">
        <w:rPr>
          <w:b/>
        </w:rPr>
        <w:t xml:space="preserve">The evidence for Psychology as a science is quite strong.  The methodological backbone of our </w:t>
      </w:r>
      <w:proofErr w:type="gramStart"/>
      <w:r w:rsidR="00BC7580">
        <w:rPr>
          <w:b/>
        </w:rPr>
        <w:t>students</w:t>
      </w:r>
      <w:proofErr w:type="gramEnd"/>
      <w:r w:rsidR="00BC7580">
        <w:rPr>
          <w:b/>
        </w:rPr>
        <w:t xml:space="preserve"> research projects is closely tied to the scientific method and the analyses of our data are driven by sophisticated qua</w:t>
      </w:r>
      <w:r w:rsidR="00CA5534">
        <w:rPr>
          <w:b/>
        </w:rPr>
        <w:t>ntitative techniques.  T</w:t>
      </w:r>
      <w:r w:rsidR="00BC7580">
        <w:rPr>
          <w:b/>
        </w:rPr>
        <w:t xml:space="preserve">he didactic training given to our students is inherently scientific in nature.  </w:t>
      </w:r>
      <w:r w:rsidR="00CA5534">
        <w:rPr>
          <w:b/>
        </w:rPr>
        <w:t xml:space="preserve">Finally, IT MUST BE STRESSED THE PSYCHOLOGY AT OSU HAS BEEN RECOGNIZED </w:t>
      </w:r>
      <w:r w:rsidR="00705CD9">
        <w:rPr>
          <w:b/>
        </w:rPr>
        <w:t xml:space="preserve">BY </w:t>
      </w:r>
      <w:r w:rsidR="00705CD9" w:rsidRPr="00705CD9">
        <w:rPr>
          <w:b/>
        </w:rPr>
        <w:t xml:space="preserve">ODHE (formerly, BOR) </w:t>
      </w:r>
      <w:r w:rsidR="00705CD9">
        <w:rPr>
          <w:b/>
        </w:rPr>
        <w:t>AS A</w:t>
      </w:r>
      <w:r w:rsidR="00705CD9" w:rsidRPr="00705CD9">
        <w:rPr>
          <w:b/>
        </w:rPr>
        <w:t xml:space="preserve"> STEM </w:t>
      </w:r>
      <w:r w:rsidR="00705CD9">
        <w:rPr>
          <w:b/>
        </w:rPr>
        <w:t>DISCIPLINE AND RECEIVES STEM SUBSIDY FOR ALL RANKS OF STUDENTS.</w:t>
      </w:r>
    </w:p>
    <w:p w14:paraId="4732E42B" w14:textId="1D607AF7" w:rsidR="00A61B42" w:rsidRDefault="00735225" w:rsidP="00AA78E9">
      <w:r>
        <w:t xml:space="preserve">No additional resources are required </w:t>
      </w:r>
      <w:r w:rsidR="00123C27">
        <w:t>from the Department of Psychology, the College of Arts and Sciences, or the Graduate School</w:t>
      </w:r>
      <w:r>
        <w:t xml:space="preserve">.  </w:t>
      </w:r>
      <w:r w:rsidR="008F0266">
        <w:t>This change would have no</w:t>
      </w:r>
      <w:r>
        <w:t xml:space="preserve"> effect on </w:t>
      </w:r>
      <w:r w:rsidR="008F0266">
        <w:t>faculty or administrative workload or graduate student</w:t>
      </w:r>
      <w:r>
        <w:t xml:space="preserve"> enrollments</w:t>
      </w:r>
      <w:r w:rsidR="00A61B42">
        <w:t>.</w:t>
      </w:r>
    </w:p>
    <w:p w14:paraId="72C33407" w14:textId="46A304CE" w:rsidR="00705CD9" w:rsidRPr="008010A0" w:rsidRDefault="00735225" w:rsidP="008010A0">
      <w:r>
        <w:t xml:space="preserve"> </w:t>
      </w:r>
    </w:p>
    <w:p w14:paraId="5317A327" w14:textId="447B6CD0" w:rsidR="0062133F" w:rsidRPr="00123C27" w:rsidRDefault="008010A0" w:rsidP="0062133F">
      <w:pPr>
        <w:jc w:val="center"/>
        <w:rPr>
          <w:b/>
        </w:rPr>
      </w:pPr>
      <w:r>
        <w:rPr>
          <w:b/>
        </w:rPr>
        <w:lastRenderedPageBreak/>
        <w:t>RATIONALE FOR THE CHANGE</w:t>
      </w:r>
    </w:p>
    <w:p w14:paraId="179E3269" w14:textId="4EB3FC5D" w:rsidR="0062133F" w:rsidRDefault="0062133F" w:rsidP="00705CD9">
      <w:r>
        <w:t xml:space="preserve">The MA is a generic Master’s degree awarded across the arts, humanities, and social sciences.  By contrast, the MS is a specific Master’s degree awarded to those training in the sciences who have demonstrated a mastery of subject material and/or written an empirical thesis based on data collection and analysis that advance the knowledge base of a scientific discipline. We believe (i.e., our students and faculty) that the MS degree better reflects the nature of the work that our graduate students do.  Although we train PhD student as our primary graduate education mission, some students do leave the university prior to completion of the PhD but after completion of a Master’s degree.  We feel, as do our students, that receiving an MA rather than an MS </w:t>
      </w:r>
      <w:proofErr w:type="spellStart"/>
      <w:r>
        <w:t>mis</w:t>
      </w:r>
      <w:proofErr w:type="spellEnd"/>
      <w:r>
        <w:t xml:space="preserve">-characterizes their training and places them at a competitive disadvantage when they are searching for the kinds of science-related jobs in industry and government for which they are trained.  Given misunderstandings by the public in what psychology as a discipline does, it is likely recruiters trying to decide between two applicants for a position, one with an MA in Psychology and one with an MS in Psychology (or an MS in some other social science), are likely to believe mistakenly that the person with the MS is more qualified and thus award the job to the applicant with an MS.  This is not good for our students or the university.  </w:t>
      </w:r>
    </w:p>
    <w:p w14:paraId="1DEA6E9C" w14:textId="77777777" w:rsidR="0062133F" w:rsidRDefault="0062133F" w:rsidP="00705CD9"/>
    <w:p w14:paraId="2B00A71C" w14:textId="69E55493" w:rsidR="0062133F" w:rsidRPr="0062133F" w:rsidRDefault="0062133F" w:rsidP="0062133F">
      <w:pPr>
        <w:jc w:val="center"/>
        <w:rPr>
          <w:b/>
        </w:rPr>
      </w:pPr>
      <w:r>
        <w:rPr>
          <w:b/>
        </w:rPr>
        <w:t>DATA IN SUPPORT OF THE CHANGE</w:t>
      </w:r>
    </w:p>
    <w:p w14:paraId="0489A64D" w14:textId="1883B942" w:rsidR="00705CD9" w:rsidRDefault="00705CD9" w:rsidP="00705CD9">
      <w:r>
        <w:t xml:space="preserve">Perhaps the appropriateness of the MS degree in Psychology can best be supported by an inspection of </w:t>
      </w:r>
      <w:proofErr w:type="gramStart"/>
      <w:r>
        <w:t>the</w:t>
      </w:r>
      <w:proofErr w:type="gramEnd"/>
      <w:r>
        <w:t xml:space="preserve"> titles of recent Master’s theses over the past years as well as an inspection of the courses (and their accompanying syllabi) that these students take in preparation for their thesis work and degree.</w:t>
      </w:r>
      <w:r w:rsidR="00F402C8">
        <w:t xml:space="preserve">  In looking over, this material it seems absolutely clear why Psychology is seen as a STEM discipline and why we are making this request.</w:t>
      </w:r>
    </w:p>
    <w:p w14:paraId="5AFC34D5" w14:textId="77777777" w:rsidR="00F402C8" w:rsidRDefault="00F402C8" w:rsidP="00705CD9"/>
    <w:p w14:paraId="2FBD8C46" w14:textId="77777777" w:rsidR="00705CD9" w:rsidRDefault="00705CD9" w:rsidP="00705CD9">
      <w:pPr>
        <w:jc w:val="center"/>
        <w:rPr>
          <w:b/>
        </w:rPr>
      </w:pPr>
      <w:r>
        <w:rPr>
          <w:b/>
        </w:rPr>
        <w:t>Titles of Representative Master’s Theses:</w:t>
      </w:r>
    </w:p>
    <w:p w14:paraId="1EDF34A2" w14:textId="4A3EEC0C" w:rsidR="00F402C8" w:rsidRPr="00CA5534" w:rsidRDefault="00F402C8" w:rsidP="00F402C8">
      <w:pPr>
        <w:rPr>
          <w:b/>
        </w:rPr>
      </w:pPr>
      <w:r w:rsidRPr="00462766">
        <w:rPr>
          <w:b/>
        </w:rPr>
        <w:t> Transient Inactivation of the Neonatal Ventral Hippocampus Disrupts Mesolimbic Regulation o</w:t>
      </w:r>
      <w:r>
        <w:rPr>
          <w:b/>
        </w:rPr>
        <w:t xml:space="preserve">f Prefrontal Glutamate Release / by Dave </w:t>
      </w:r>
      <w:proofErr w:type="spellStart"/>
      <w:r>
        <w:rPr>
          <w:b/>
        </w:rPr>
        <w:t>Bortz</w:t>
      </w:r>
      <w:proofErr w:type="spellEnd"/>
    </w:p>
    <w:p w14:paraId="78A92B36" w14:textId="52816DD2" w:rsidR="00705CD9" w:rsidRPr="00705CD9" w:rsidRDefault="00705CD9" w:rsidP="00705CD9">
      <w:pPr>
        <w:rPr>
          <w:b/>
        </w:rPr>
      </w:pPr>
      <w:r w:rsidRPr="00705CD9">
        <w:rPr>
          <w:b/>
        </w:rPr>
        <w:t xml:space="preserve">Acetaminophen, affect, and </w:t>
      </w:r>
      <w:proofErr w:type="gramStart"/>
      <w:r w:rsidRPr="00705CD9">
        <w:rPr>
          <w:b/>
        </w:rPr>
        <w:t>risk :</w:t>
      </w:r>
      <w:proofErr w:type="gramEnd"/>
      <w:r w:rsidRPr="00705CD9">
        <w:rPr>
          <w:b/>
        </w:rPr>
        <w:t xml:space="preserve"> an analysis of psychological and neurochemical mechanisms / by Alexis A. </w:t>
      </w:r>
      <w:proofErr w:type="spellStart"/>
      <w:r w:rsidRPr="00705CD9">
        <w:rPr>
          <w:b/>
        </w:rPr>
        <w:t>Keaveney</w:t>
      </w:r>
      <w:proofErr w:type="spellEnd"/>
    </w:p>
    <w:p w14:paraId="48E2D2B2" w14:textId="4A5EEC40" w:rsidR="00705CD9" w:rsidRPr="00705CD9" w:rsidRDefault="00705CD9" w:rsidP="00705CD9">
      <w:pPr>
        <w:rPr>
          <w:b/>
        </w:rPr>
      </w:pPr>
      <w:r w:rsidRPr="00705CD9">
        <w:rPr>
          <w:b/>
        </w:rPr>
        <w:t>The association between resting cardiac vagal tone and facets of perseveration: sex as a moderating factor / by Gina M. Gerardo</w:t>
      </w:r>
    </w:p>
    <w:p w14:paraId="32F3DCE0" w14:textId="369A40B9" w:rsidR="00705CD9" w:rsidRPr="00705CD9" w:rsidRDefault="00705CD9" w:rsidP="00705CD9">
      <w:pPr>
        <w:rPr>
          <w:b/>
        </w:rPr>
      </w:pPr>
      <w:r w:rsidRPr="00705CD9">
        <w:rPr>
          <w:b/>
        </w:rPr>
        <w:t>Associations between resting heart rate variability, depressive symptoms, and autobiographical memory specificity / by Nicole Feeling</w:t>
      </w:r>
    </w:p>
    <w:p w14:paraId="096ABC30" w14:textId="56B1BB25" w:rsidR="00705CD9" w:rsidRPr="00705CD9" w:rsidRDefault="00705CD9" w:rsidP="00705CD9">
      <w:pPr>
        <w:rPr>
          <w:b/>
        </w:rPr>
      </w:pPr>
      <w:r w:rsidRPr="00705CD9">
        <w:rPr>
          <w:b/>
        </w:rPr>
        <w:t xml:space="preserve">A </w:t>
      </w:r>
      <w:proofErr w:type="spellStart"/>
      <w:r w:rsidRPr="00705CD9">
        <w:rPr>
          <w:b/>
        </w:rPr>
        <w:t>biobehavioral</w:t>
      </w:r>
      <w:proofErr w:type="spellEnd"/>
      <w:r w:rsidRPr="00705CD9">
        <w:rPr>
          <w:b/>
        </w:rPr>
        <w:t xml:space="preserve"> intervention for breast cancer </w:t>
      </w:r>
      <w:proofErr w:type="gramStart"/>
      <w:r w:rsidRPr="00705CD9">
        <w:rPr>
          <w:b/>
        </w:rPr>
        <w:t>patients :</w:t>
      </w:r>
      <w:proofErr w:type="gramEnd"/>
      <w:r w:rsidRPr="00705CD9">
        <w:rPr>
          <w:b/>
        </w:rPr>
        <w:t xml:space="preserve"> sexuality and body image outcomes and mediators of change / by Kristen Cecilia Williams</w:t>
      </w:r>
    </w:p>
    <w:p w14:paraId="5B9BEA03" w14:textId="7B654E48" w:rsidR="00705CD9" w:rsidRPr="00705CD9" w:rsidRDefault="00705CD9" w:rsidP="00705CD9">
      <w:pPr>
        <w:rPr>
          <w:b/>
        </w:rPr>
      </w:pPr>
      <w:r w:rsidRPr="00705CD9">
        <w:rPr>
          <w:b/>
        </w:rPr>
        <w:lastRenderedPageBreak/>
        <w:t>Cancer-specific stress and absolute lymphocyte count trajectories in patients with chronic lymphocytic leukemia / by David Michael Weiss</w:t>
      </w:r>
    </w:p>
    <w:p w14:paraId="0C05FDC2" w14:textId="78792A2C" w:rsidR="00705CD9" w:rsidRPr="00705CD9" w:rsidRDefault="00705CD9" w:rsidP="00705CD9">
      <w:pPr>
        <w:rPr>
          <w:b/>
        </w:rPr>
      </w:pPr>
      <w:r w:rsidRPr="00705CD9">
        <w:rPr>
          <w:b/>
        </w:rPr>
        <w:t xml:space="preserve">Differences in human heart rate variability due to trait and state </w:t>
      </w:r>
      <w:proofErr w:type="gramStart"/>
      <w:r w:rsidRPr="00705CD9">
        <w:rPr>
          <w:b/>
        </w:rPr>
        <w:t>worry :</w:t>
      </w:r>
      <w:proofErr w:type="gramEnd"/>
      <w:r w:rsidRPr="00705CD9">
        <w:rPr>
          <w:b/>
        </w:rPr>
        <w:t xml:space="preserve"> a meta-analysis / by </w:t>
      </w:r>
      <w:proofErr w:type="spellStart"/>
      <w:r w:rsidRPr="00705CD9">
        <w:rPr>
          <w:b/>
        </w:rPr>
        <w:t>Jarret</w:t>
      </w:r>
      <w:proofErr w:type="spellEnd"/>
      <w:r w:rsidRPr="00705CD9">
        <w:rPr>
          <w:b/>
        </w:rPr>
        <w:t xml:space="preserve"> Mathew Holley</w:t>
      </w:r>
    </w:p>
    <w:p w14:paraId="4EDE985E" w14:textId="5B53CA4D" w:rsidR="00705CD9" w:rsidRPr="00705CD9" w:rsidRDefault="00705CD9" w:rsidP="00705CD9">
      <w:pPr>
        <w:rPr>
          <w:b/>
        </w:rPr>
      </w:pPr>
      <w:r w:rsidRPr="00705CD9">
        <w:rPr>
          <w:b/>
        </w:rPr>
        <w:t xml:space="preserve">Does response modality influence conflict? </w:t>
      </w:r>
      <w:proofErr w:type="spellStart"/>
      <w:proofErr w:type="gramStart"/>
      <w:r w:rsidRPr="00705CD9">
        <w:rPr>
          <w:b/>
        </w:rPr>
        <w:t>modelling</w:t>
      </w:r>
      <w:proofErr w:type="spellEnd"/>
      <w:proofErr w:type="gramEnd"/>
      <w:r w:rsidRPr="00705CD9">
        <w:rPr>
          <w:b/>
        </w:rPr>
        <w:t xml:space="preserve"> vocal and manual response </w:t>
      </w:r>
      <w:proofErr w:type="spellStart"/>
      <w:r w:rsidRPr="00705CD9">
        <w:rPr>
          <w:b/>
        </w:rPr>
        <w:t>stroop</w:t>
      </w:r>
      <w:proofErr w:type="spellEnd"/>
      <w:r w:rsidRPr="00705CD9">
        <w:rPr>
          <w:b/>
        </w:rPr>
        <w:t xml:space="preserve"> interference / by Alex Fennell</w:t>
      </w:r>
    </w:p>
    <w:p w14:paraId="2110A874" w14:textId="3884D09A" w:rsidR="00705CD9" w:rsidRPr="00705CD9" w:rsidRDefault="00705CD9" w:rsidP="00705CD9">
      <w:pPr>
        <w:rPr>
          <w:b/>
        </w:rPr>
      </w:pPr>
      <w:r w:rsidRPr="00705CD9">
        <w:rPr>
          <w:b/>
        </w:rPr>
        <w:t xml:space="preserve">Does the future look bright? Visual imagery perspective moderates the impact of trait biases in expectations / by Zachary Adolph </w:t>
      </w:r>
      <w:proofErr w:type="spellStart"/>
      <w:r w:rsidRPr="00705CD9">
        <w:rPr>
          <w:b/>
        </w:rPr>
        <w:t>Niese</w:t>
      </w:r>
      <w:proofErr w:type="spellEnd"/>
    </w:p>
    <w:p w14:paraId="060FAACA" w14:textId="5A437B9C" w:rsidR="00705CD9" w:rsidRPr="00705CD9" w:rsidRDefault="00705CD9" w:rsidP="00705CD9">
      <w:pPr>
        <w:rPr>
          <w:b/>
        </w:rPr>
      </w:pPr>
      <w:r w:rsidRPr="00705CD9">
        <w:rPr>
          <w:b/>
        </w:rPr>
        <w:t>Extending the Johnson-</w:t>
      </w:r>
      <w:proofErr w:type="spellStart"/>
      <w:r w:rsidRPr="00705CD9">
        <w:rPr>
          <w:b/>
        </w:rPr>
        <w:t>Neyman</w:t>
      </w:r>
      <w:proofErr w:type="spellEnd"/>
      <w:r w:rsidRPr="00705CD9">
        <w:rPr>
          <w:b/>
        </w:rPr>
        <w:t xml:space="preserve"> procedure to categorical independent </w:t>
      </w:r>
      <w:proofErr w:type="gramStart"/>
      <w:r w:rsidRPr="00705CD9">
        <w:rPr>
          <w:b/>
        </w:rPr>
        <w:t>variables :</w:t>
      </w:r>
      <w:proofErr w:type="gramEnd"/>
      <w:r w:rsidRPr="00705CD9">
        <w:rPr>
          <w:b/>
        </w:rPr>
        <w:t xml:space="preserve"> mathematical derivations and computational tools / by Amanda Kay Montoya</w:t>
      </w:r>
    </w:p>
    <w:p w14:paraId="2217C43A" w14:textId="77777777" w:rsidR="00705CD9" w:rsidRPr="00705CD9" w:rsidRDefault="00705CD9" w:rsidP="00705CD9">
      <w:pPr>
        <w:rPr>
          <w:b/>
        </w:rPr>
      </w:pPr>
      <w:r w:rsidRPr="00705CD9">
        <w:rPr>
          <w:b/>
        </w:rPr>
        <w:t>Advancing the formulation and testing of multilevel mediation and moderated mediation models / by Nicholas J. Rockwood</w:t>
      </w:r>
    </w:p>
    <w:p w14:paraId="1B09AF20" w14:textId="6FABFBA3" w:rsidR="00F25484" w:rsidRPr="00F25484" w:rsidRDefault="00F25484" w:rsidP="00F25484">
      <w:pPr>
        <w:rPr>
          <w:b/>
        </w:rPr>
      </w:pPr>
      <w:r w:rsidRPr="00F25484">
        <w:rPr>
          <w:b/>
        </w:rPr>
        <w:t> Altered NMDA Receptor Structure and Function Contribute to Deficits in Forebrain-Dependent Learning and Memory in Adult Rats</w:t>
      </w:r>
      <w:r>
        <w:rPr>
          <w:b/>
        </w:rPr>
        <w:t xml:space="preserve"> Exposed to Ethanol as Neonates / by Molly </w:t>
      </w:r>
      <w:proofErr w:type="spellStart"/>
      <w:r>
        <w:rPr>
          <w:b/>
        </w:rPr>
        <w:t>Goodfellow</w:t>
      </w:r>
      <w:proofErr w:type="spellEnd"/>
    </w:p>
    <w:p w14:paraId="73F96FB2" w14:textId="774084E2" w:rsidR="00E950AC" w:rsidRDefault="00F25484" w:rsidP="00F402C8">
      <w:pPr>
        <w:rPr>
          <w:b/>
        </w:rPr>
      </w:pPr>
      <w:r w:rsidRPr="00F25484">
        <w:rPr>
          <w:b/>
        </w:rPr>
        <w:t> </w:t>
      </w:r>
      <w:proofErr w:type="spellStart"/>
      <w:r w:rsidR="00E16C6B" w:rsidRPr="00E16C6B">
        <w:rPr>
          <w:b/>
        </w:rPr>
        <w:t>Efects</w:t>
      </w:r>
      <w:proofErr w:type="spellEnd"/>
      <w:r w:rsidR="00E16C6B" w:rsidRPr="00E16C6B">
        <w:rPr>
          <w:b/>
        </w:rPr>
        <w:t xml:space="preserve"> of Oxytocin in the Medial Prefrontal Cortex: Anxiety, Maternal Care, and Maternal Aggression</w:t>
      </w:r>
      <w:r w:rsidR="00E16C6B">
        <w:rPr>
          <w:b/>
        </w:rPr>
        <w:t xml:space="preserve"> / by Sara </w:t>
      </w:r>
      <w:proofErr w:type="spellStart"/>
      <w:r w:rsidR="00E16C6B">
        <w:rPr>
          <w:b/>
        </w:rPr>
        <w:t>Sabih</w:t>
      </w:r>
      <w:proofErr w:type="spellEnd"/>
    </w:p>
    <w:p w14:paraId="411B725E" w14:textId="77777777" w:rsidR="00705CD9" w:rsidRDefault="00705CD9" w:rsidP="00533578">
      <w:pPr>
        <w:jc w:val="center"/>
        <w:rPr>
          <w:b/>
        </w:rPr>
      </w:pPr>
    </w:p>
    <w:p w14:paraId="54FF4887" w14:textId="2A03EF20" w:rsidR="00705CD9" w:rsidRDefault="00E950AC" w:rsidP="00533578">
      <w:pPr>
        <w:jc w:val="center"/>
        <w:rPr>
          <w:b/>
        </w:rPr>
      </w:pPr>
      <w:r>
        <w:rPr>
          <w:b/>
        </w:rPr>
        <w:t>Courses Students Take in Preparation for the Master’s and Ph.D. Degrees</w:t>
      </w:r>
    </w:p>
    <w:p w14:paraId="66B0DC65" w14:textId="39CB0EAC" w:rsidR="00E950AC" w:rsidRPr="009007FA" w:rsidRDefault="0070507D" w:rsidP="00E950AC">
      <w:pPr>
        <w:rPr>
          <w:b/>
          <w:u w:val="single"/>
        </w:rPr>
      </w:pPr>
      <w:r>
        <w:rPr>
          <w:b/>
          <w:u w:val="single"/>
        </w:rPr>
        <w:t>Courses taken by ALL</w:t>
      </w:r>
      <w:r w:rsidR="00386107" w:rsidRPr="009007FA">
        <w:rPr>
          <w:b/>
          <w:u w:val="single"/>
        </w:rPr>
        <w:t xml:space="preserve"> 1</w:t>
      </w:r>
      <w:r w:rsidR="00386107" w:rsidRPr="009007FA">
        <w:rPr>
          <w:b/>
          <w:u w:val="single"/>
          <w:vertAlign w:val="superscript"/>
        </w:rPr>
        <w:t>st</w:t>
      </w:r>
      <w:r w:rsidR="00386107" w:rsidRPr="009007FA">
        <w:rPr>
          <w:b/>
          <w:u w:val="single"/>
        </w:rPr>
        <w:t xml:space="preserve"> or 2</w:t>
      </w:r>
      <w:r w:rsidR="00386107" w:rsidRPr="009007FA">
        <w:rPr>
          <w:b/>
          <w:u w:val="single"/>
          <w:vertAlign w:val="superscript"/>
        </w:rPr>
        <w:t>nd</w:t>
      </w:r>
      <w:r w:rsidR="00386107" w:rsidRPr="009007FA">
        <w:rPr>
          <w:b/>
          <w:u w:val="single"/>
        </w:rPr>
        <w:t xml:space="preserve"> year students:</w:t>
      </w:r>
    </w:p>
    <w:p w14:paraId="1C0A899E" w14:textId="5EEFACB8" w:rsidR="009007FA" w:rsidRDefault="00386107" w:rsidP="00386107">
      <w:pPr>
        <w:rPr>
          <w:b/>
        </w:rPr>
      </w:pPr>
      <w:r w:rsidRPr="00386107">
        <w:rPr>
          <w:b/>
        </w:rPr>
        <w:t>PSYCH 6810 "Statistical methods in psychology I": Basic concepts of descriptive and inferential statistics; includes estimation, hypothesis testing, non-parametric techniques, and analysis of variance.</w:t>
      </w:r>
      <w:r w:rsidRPr="00386107">
        <w:rPr>
          <w:b/>
        </w:rPr>
        <w:br/>
        <w:t> </w:t>
      </w:r>
      <w:r w:rsidRPr="00386107">
        <w:rPr>
          <w:b/>
        </w:rPr>
        <w:br/>
        <w:t>PSYCH 6811: "Statistical methods in psychology II": Simple linear regression and correlation, multiple linear regression, interactions; introduction to other related methods such as nonlinear regression and random effects models.</w:t>
      </w:r>
      <w:r w:rsidRPr="00386107">
        <w:rPr>
          <w:b/>
        </w:rPr>
        <w:br/>
      </w:r>
      <w:r w:rsidRPr="00386107">
        <w:rPr>
          <w:b/>
        </w:rPr>
        <w:br/>
      </w:r>
      <w:r w:rsidR="009007FA" w:rsidRPr="009007FA">
        <w:rPr>
          <w:b/>
          <w:u w:val="single"/>
        </w:rPr>
        <w:t>Courses taken by all Clinical Students</w:t>
      </w:r>
      <w:r w:rsidR="009007FA">
        <w:rPr>
          <w:b/>
          <w:u w:val="single"/>
        </w:rPr>
        <w:t>,</w:t>
      </w:r>
      <w:r w:rsidR="009007FA" w:rsidRPr="009007FA">
        <w:rPr>
          <w:b/>
          <w:u w:val="single"/>
        </w:rPr>
        <w:t xml:space="preserve"> a</w:t>
      </w:r>
      <w:r w:rsidR="009007FA">
        <w:rPr>
          <w:b/>
          <w:u w:val="single"/>
        </w:rPr>
        <w:t>ll</w:t>
      </w:r>
      <w:r w:rsidR="009007FA" w:rsidRPr="009007FA">
        <w:rPr>
          <w:b/>
          <w:u w:val="single"/>
        </w:rPr>
        <w:t xml:space="preserve"> Behavioral Neuroscience Students</w:t>
      </w:r>
      <w:r w:rsidR="009007FA">
        <w:rPr>
          <w:b/>
          <w:u w:val="single"/>
        </w:rPr>
        <w:t>, and some Cognitive Neuroscience students</w:t>
      </w:r>
      <w:r w:rsidR="009007FA" w:rsidRPr="009007FA">
        <w:rPr>
          <w:b/>
          <w:u w:val="single"/>
        </w:rPr>
        <w:t>:</w:t>
      </w:r>
    </w:p>
    <w:p w14:paraId="2BC204EF" w14:textId="77777777" w:rsidR="009007FA" w:rsidRDefault="009007FA" w:rsidP="00386107">
      <w:pPr>
        <w:rPr>
          <w:b/>
        </w:rPr>
      </w:pPr>
      <w:r>
        <w:rPr>
          <w:b/>
        </w:rPr>
        <w:t xml:space="preserve">PSYCH 5613H: “Introduction to Biological Psychiatry”:  For each disorder, students will learn the diagnostic classifications, presenting symptomatology, underlying neurobiological dysfunctions, and therapeutic strategies (pharmacological </w:t>
      </w:r>
      <w:proofErr w:type="spellStart"/>
      <w:r>
        <w:rPr>
          <w:b/>
        </w:rPr>
        <w:t>vs</w:t>
      </w:r>
      <w:proofErr w:type="spellEnd"/>
      <w:r>
        <w:rPr>
          <w:b/>
        </w:rPr>
        <w:t xml:space="preserve"> non-pharmacological).</w:t>
      </w:r>
    </w:p>
    <w:p w14:paraId="51373D94" w14:textId="1B1D4E06" w:rsidR="003E743F" w:rsidRDefault="009007FA" w:rsidP="00386107">
      <w:pPr>
        <w:rPr>
          <w:b/>
        </w:rPr>
      </w:pPr>
      <w:r>
        <w:rPr>
          <w:b/>
        </w:rPr>
        <w:t xml:space="preserve">PSYCH </w:t>
      </w:r>
      <w:r w:rsidR="003E743F">
        <w:rPr>
          <w:b/>
        </w:rPr>
        <w:t>6853</w:t>
      </w:r>
      <w:r>
        <w:rPr>
          <w:b/>
        </w:rPr>
        <w:t>: “Developmental Psychopathology I</w:t>
      </w:r>
      <w:r w:rsidR="003E743F">
        <w:rPr>
          <w:b/>
        </w:rPr>
        <w:t>”:  syllabi included</w:t>
      </w:r>
    </w:p>
    <w:p w14:paraId="721075D0" w14:textId="142DDD25" w:rsidR="003E743F" w:rsidRDefault="003E743F" w:rsidP="00386107">
      <w:pPr>
        <w:rPr>
          <w:b/>
        </w:rPr>
      </w:pPr>
      <w:r>
        <w:rPr>
          <w:b/>
        </w:rPr>
        <w:lastRenderedPageBreak/>
        <w:t>PSYCH 6854: “Developmental Psychopathology II”:  syllabi included</w:t>
      </w:r>
    </w:p>
    <w:p w14:paraId="4E46FB92" w14:textId="77777777" w:rsidR="003E743F" w:rsidRDefault="003E743F" w:rsidP="00386107">
      <w:pPr>
        <w:rPr>
          <w:b/>
        </w:rPr>
      </w:pPr>
    </w:p>
    <w:p w14:paraId="3E898465" w14:textId="047314F7" w:rsidR="003E743F" w:rsidRPr="003E743F" w:rsidRDefault="003E743F" w:rsidP="00386107">
      <w:pPr>
        <w:rPr>
          <w:b/>
          <w:u w:val="single"/>
        </w:rPr>
      </w:pPr>
      <w:r>
        <w:rPr>
          <w:b/>
          <w:u w:val="single"/>
        </w:rPr>
        <w:t>Courses taken by all Behavioral Neuroscience Students and some Cognitive and Clinical students:</w:t>
      </w:r>
    </w:p>
    <w:p w14:paraId="54567648" w14:textId="1E5BAF8F" w:rsidR="003E743F" w:rsidRPr="003E743F" w:rsidRDefault="003E743F" w:rsidP="003E743F">
      <w:pPr>
        <w:rPr>
          <w:b/>
        </w:rPr>
      </w:pPr>
      <w:r>
        <w:rPr>
          <w:b/>
        </w:rPr>
        <w:t>PSYCH 7898: “</w:t>
      </w:r>
      <w:r w:rsidRPr="003E743F">
        <w:rPr>
          <w:b/>
        </w:rPr>
        <w:t>Seminar in Advanced Be</w:t>
      </w:r>
      <w:r>
        <w:rPr>
          <w:b/>
        </w:rPr>
        <w:t>havioral Neuroscience”:  syllabi included</w:t>
      </w:r>
    </w:p>
    <w:p w14:paraId="0E7FC858" w14:textId="5A5CCEAA" w:rsidR="003E743F" w:rsidRPr="003E743F" w:rsidRDefault="003E743F" w:rsidP="003E743F">
      <w:pPr>
        <w:rPr>
          <w:b/>
        </w:rPr>
      </w:pPr>
      <w:r>
        <w:rPr>
          <w:b/>
        </w:rPr>
        <w:t>PSYCH 5602: “Behavioral Genetics”:  syllabi included</w:t>
      </w:r>
    </w:p>
    <w:p w14:paraId="57358899" w14:textId="030094BB" w:rsidR="003E743F" w:rsidRPr="003E743F" w:rsidRDefault="0070507D" w:rsidP="003E743F">
      <w:pPr>
        <w:rPr>
          <w:b/>
        </w:rPr>
      </w:pPr>
      <w:r>
        <w:rPr>
          <w:b/>
        </w:rPr>
        <w:t>PSYCH 5898: “</w:t>
      </w:r>
      <w:r w:rsidR="003E743F" w:rsidRPr="003E743F">
        <w:rPr>
          <w:b/>
        </w:rPr>
        <w:t>Seminar in Be</w:t>
      </w:r>
      <w:r>
        <w:rPr>
          <w:b/>
        </w:rPr>
        <w:t>havioral Neuroscience”:  syllabi included</w:t>
      </w:r>
    </w:p>
    <w:p w14:paraId="3BC62B00" w14:textId="77777777" w:rsidR="003E743F" w:rsidRDefault="003E743F" w:rsidP="003E743F">
      <w:pPr>
        <w:rPr>
          <w:b/>
        </w:rPr>
      </w:pPr>
    </w:p>
    <w:p w14:paraId="150BED1B" w14:textId="12B80763" w:rsidR="00FE6E9C" w:rsidRDefault="00FE6E9C" w:rsidP="003E743F">
      <w:pPr>
        <w:rPr>
          <w:b/>
          <w:u w:val="single"/>
        </w:rPr>
      </w:pPr>
      <w:r>
        <w:rPr>
          <w:b/>
          <w:u w:val="single"/>
        </w:rPr>
        <w:t>Courses taken by all Quantitative Psychology Students and from many other areas of Psychology, Business, and Engineering:</w:t>
      </w:r>
    </w:p>
    <w:p w14:paraId="27C2A282" w14:textId="77777777" w:rsidR="00FE6E9C" w:rsidRPr="00FE6E9C" w:rsidRDefault="00FE6E9C" w:rsidP="00FE6E9C">
      <w:pPr>
        <w:rPr>
          <w:b/>
        </w:rPr>
      </w:pPr>
      <w:r w:rsidRPr="00FE6E9C">
        <w:rPr>
          <w:b/>
        </w:rPr>
        <w:t>PSYCH 6820: Introduction to Bayesian Statistics for Psychological Data</w:t>
      </w:r>
      <w:r w:rsidRPr="00FE6E9C">
        <w:rPr>
          <w:b/>
        </w:rPr>
        <w:br/>
        <w:t>PSYCH 6822: Mediation, Moderation, and Conditional Process Analysis</w:t>
      </w:r>
      <w:r w:rsidRPr="00FE6E9C">
        <w:rPr>
          <w:b/>
        </w:rPr>
        <w:br/>
        <w:t>PSYCH 7820: Fundamentals of Factor Analysis</w:t>
      </w:r>
      <w:r w:rsidRPr="00FE6E9C">
        <w:rPr>
          <w:b/>
        </w:rPr>
        <w:br/>
        <w:t>PSYCH 7821: Covariance Structure Modeling (structural equation models)</w:t>
      </w:r>
      <w:r w:rsidRPr="00FE6E9C">
        <w:rPr>
          <w:b/>
        </w:rPr>
        <w:br/>
        <w:t>PSYCH 7822: Fundamentals of Item Response Theory</w:t>
      </w:r>
      <w:r w:rsidRPr="00FE6E9C">
        <w:rPr>
          <w:b/>
        </w:rPr>
        <w:br/>
        <w:t>PSYCH 7823: Analysis of Repeated Measures and Longitudinal Data</w:t>
      </w:r>
      <w:r w:rsidRPr="00FE6E9C">
        <w:rPr>
          <w:b/>
        </w:rPr>
        <w:br/>
        <w:t>PSYCH 7896: Special Topics in Quantitative Psychology</w:t>
      </w:r>
      <w:r w:rsidRPr="00FE6E9C">
        <w:rPr>
          <w:b/>
        </w:rPr>
        <w:br/>
        <w:t>PSYCH 8896: Advanced Seminar in Quantitative Psychology</w:t>
      </w:r>
    </w:p>
    <w:p w14:paraId="0593D0A5" w14:textId="77777777" w:rsidR="00FE6E9C" w:rsidRDefault="00FE6E9C" w:rsidP="003E743F">
      <w:pPr>
        <w:rPr>
          <w:b/>
        </w:rPr>
      </w:pPr>
    </w:p>
    <w:p w14:paraId="49B371F9" w14:textId="1718402B" w:rsidR="00386107" w:rsidRDefault="00FE6E9C" w:rsidP="00E950AC">
      <w:pPr>
        <w:rPr>
          <w:b/>
        </w:rPr>
      </w:pPr>
      <w:r>
        <w:rPr>
          <w:b/>
        </w:rPr>
        <w:t>**(MANY OF THE SYLABBI FOR THESE COURSES HAVE BEEN INCLUDED IN THE ZIP FILE THAT ACCOMPANIES THIS REQUEST)</w:t>
      </w:r>
    </w:p>
    <w:p w14:paraId="739CBB9C" w14:textId="43A44ABB" w:rsidR="00D26FBB" w:rsidRPr="00ED0C5E" w:rsidRDefault="00D26FBB" w:rsidP="00533578"/>
    <w:p w14:paraId="501E74E8" w14:textId="78317878" w:rsidR="00533578" w:rsidRDefault="008010A0" w:rsidP="00533578">
      <w:pPr>
        <w:jc w:val="center"/>
        <w:rPr>
          <w:b/>
        </w:rPr>
      </w:pPr>
      <w:r>
        <w:rPr>
          <w:b/>
        </w:rPr>
        <w:t>STUDENT AND FACULTY SENTIMENT</w:t>
      </w:r>
    </w:p>
    <w:p w14:paraId="3B77D78D" w14:textId="0F7B7055" w:rsidR="00533578" w:rsidRDefault="00533578" w:rsidP="00533578">
      <w:r>
        <w:t>The graduate students and faculty are overwhelmingly in support of changing the Master’s degree awarded from MA to MS.  The movement to enact this change began in May 2017 and was initiated by the graduate students through the Psychology Graduate Student Association</w:t>
      </w:r>
      <w:r w:rsidR="00133C38">
        <w:t xml:space="preserve"> and then continued in discussions between the students and Department C</w:t>
      </w:r>
      <w:r>
        <w:t>hair</w:t>
      </w:r>
      <w:r w:rsidR="00133C38">
        <w:t>,</w:t>
      </w:r>
      <w:r>
        <w:t xml:space="preserve"> John </w:t>
      </w:r>
      <w:r w:rsidR="00133C38">
        <w:t xml:space="preserve">P. </w:t>
      </w:r>
      <w:r>
        <w:t xml:space="preserve">Bruno.   The leaders of the PGSA administered a survey first to graduate students and then, a month later, to the faculty. The data collected from this survey were compiled in June 2017. By then, 92 graduate students (of 147 currently enrolled, 63%) and 29 faculty (of 55; 53%) had responded to the survey. The survey asked respondents to indicate their position (graduate student or faculty), their departmental area (behavioral neuroscience, clinical, cognitive, decision, developmental, intellectual and developmental disabilities, quantitative, or social). The final question asked respondents to rate their “level of support for a change </w:t>
      </w:r>
      <w:r>
        <w:lastRenderedPageBreak/>
        <w:t>to an MS” on a scale from “Strongly Opposed” to “Strongly in Favor” with a middle point labeled “Indifferent”.</w:t>
      </w:r>
    </w:p>
    <w:p w14:paraId="7F950BF1" w14:textId="77777777" w:rsidR="00533578" w:rsidRDefault="00533578" w:rsidP="00533578">
      <w:r>
        <w:t>Overall support for the change was strong with 75% of respondents indicating strongly in favor, 10% slightly in favor, 10% indifferent, 2% slightly opposed, and 2% strongly opposed (See Table 1).</w:t>
      </w:r>
    </w:p>
    <w:p w14:paraId="13F826F2" w14:textId="77777777" w:rsidR="00533578" w:rsidRDefault="00533578" w:rsidP="00533578">
      <w:pPr>
        <w:jc w:val="center"/>
      </w:pPr>
      <w:r>
        <w:t>Table 1: Counts in favor and opposed by position</w:t>
      </w:r>
    </w:p>
    <w:tbl>
      <w:tblPr>
        <w:tblStyle w:val="TableGrid"/>
        <w:tblW w:w="0" w:type="auto"/>
        <w:tblBorders>
          <w:top w:val="none" w:sz="0" w:space="0" w:color="auto"/>
          <w:left w:val="none" w:sz="0" w:space="0" w:color="auto"/>
        </w:tblBorders>
        <w:tblLook w:val="04A0" w:firstRow="1" w:lastRow="0" w:firstColumn="1" w:lastColumn="0" w:noHBand="0" w:noVBand="1"/>
      </w:tblPr>
      <w:tblGrid>
        <w:gridCol w:w="2394"/>
        <w:gridCol w:w="2394"/>
        <w:gridCol w:w="2394"/>
        <w:gridCol w:w="2394"/>
      </w:tblGrid>
      <w:tr w:rsidR="00533578" w14:paraId="18519246" w14:textId="77777777" w:rsidTr="00787C91">
        <w:tc>
          <w:tcPr>
            <w:tcW w:w="2394" w:type="dxa"/>
            <w:tcBorders>
              <w:bottom w:val="single" w:sz="4" w:space="0" w:color="auto"/>
            </w:tcBorders>
          </w:tcPr>
          <w:p w14:paraId="31FAD846" w14:textId="77777777" w:rsidR="00533578" w:rsidRDefault="00533578" w:rsidP="00787C91"/>
        </w:tc>
        <w:tc>
          <w:tcPr>
            <w:tcW w:w="2394" w:type="dxa"/>
            <w:tcBorders>
              <w:top w:val="single" w:sz="4" w:space="0" w:color="auto"/>
            </w:tcBorders>
          </w:tcPr>
          <w:p w14:paraId="7F47BE68" w14:textId="77777777" w:rsidR="00533578" w:rsidRDefault="00533578" w:rsidP="00787C91">
            <w:r>
              <w:t>Graduate Students</w:t>
            </w:r>
          </w:p>
        </w:tc>
        <w:tc>
          <w:tcPr>
            <w:tcW w:w="2394" w:type="dxa"/>
            <w:tcBorders>
              <w:top w:val="single" w:sz="4" w:space="0" w:color="auto"/>
            </w:tcBorders>
          </w:tcPr>
          <w:p w14:paraId="7E6098D5" w14:textId="77777777" w:rsidR="00533578" w:rsidRDefault="00533578" w:rsidP="00787C91">
            <w:r>
              <w:t>Faculty</w:t>
            </w:r>
          </w:p>
        </w:tc>
        <w:tc>
          <w:tcPr>
            <w:tcW w:w="2394" w:type="dxa"/>
            <w:tcBorders>
              <w:top w:val="single" w:sz="4" w:space="0" w:color="auto"/>
            </w:tcBorders>
          </w:tcPr>
          <w:p w14:paraId="5AD429B9" w14:textId="77777777" w:rsidR="00533578" w:rsidRDefault="00533578" w:rsidP="00787C91">
            <w:r>
              <w:t>Total</w:t>
            </w:r>
          </w:p>
        </w:tc>
      </w:tr>
      <w:tr w:rsidR="00533578" w14:paraId="54E86171" w14:textId="77777777" w:rsidTr="00787C91">
        <w:tc>
          <w:tcPr>
            <w:tcW w:w="2394" w:type="dxa"/>
            <w:tcBorders>
              <w:top w:val="single" w:sz="4" w:space="0" w:color="auto"/>
              <w:left w:val="single" w:sz="4" w:space="0" w:color="auto"/>
            </w:tcBorders>
          </w:tcPr>
          <w:p w14:paraId="0C6548C5" w14:textId="77777777" w:rsidR="00533578" w:rsidRDefault="00533578" w:rsidP="00787C91">
            <w:r>
              <w:t>Strongly in Favor</w:t>
            </w:r>
          </w:p>
        </w:tc>
        <w:tc>
          <w:tcPr>
            <w:tcW w:w="2394" w:type="dxa"/>
          </w:tcPr>
          <w:p w14:paraId="24A57008" w14:textId="77777777" w:rsidR="00533578" w:rsidRDefault="00533578" w:rsidP="00787C91">
            <w:r>
              <w:t>79 (85.9%)</w:t>
            </w:r>
          </w:p>
        </w:tc>
        <w:tc>
          <w:tcPr>
            <w:tcW w:w="2394" w:type="dxa"/>
          </w:tcPr>
          <w:p w14:paraId="79C79ACD" w14:textId="77777777" w:rsidR="00533578" w:rsidRDefault="00533578" w:rsidP="00787C91">
            <w:r>
              <w:t>12 (41.4%)</w:t>
            </w:r>
          </w:p>
        </w:tc>
        <w:tc>
          <w:tcPr>
            <w:tcW w:w="2394" w:type="dxa"/>
          </w:tcPr>
          <w:p w14:paraId="798A97A4" w14:textId="77777777" w:rsidR="00533578" w:rsidRDefault="00533578" w:rsidP="00787C91">
            <w:r>
              <w:t>91 (75.2%)</w:t>
            </w:r>
          </w:p>
        </w:tc>
      </w:tr>
      <w:tr w:rsidR="00533578" w14:paraId="6D5E960D" w14:textId="77777777" w:rsidTr="00787C91">
        <w:tc>
          <w:tcPr>
            <w:tcW w:w="2394" w:type="dxa"/>
            <w:tcBorders>
              <w:top w:val="single" w:sz="4" w:space="0" w:color="auto"/>
              <w:left w:val="single" w:sz="4" w:space="0" w:color="auto"/>
            </w:tcBorders>
          </w:tcPr>
          <w:p w14:paraId="71EF176C" w14:textId="77777777" w:rsidR="00533578" w:rsidRDefault="00533578" w:rsidP="00787C91">
            <w:r>
              <w:t>Slightly in Favor</w:t>
            </w:r>
          </w:p>
        </w:tc>
        <w:tc>
          <w:tcPr>
            <w:tcW w:w="2394" w:type="dxa"/>
          </w:tcPr>
          <w:p w14:paraId="7C626F3C" w14:textId="77777777" w:rsidR="00533578" w:rsidRDefault="00533578" w:rsidP="00787C91">
            <w:r>
              <w:t>7 (7.6%)</w:t>
            </w:r>
          </w:p>
        </w:tc>
        <w:tc>
          <w:tcPr>
            <w:tcW w:w="2394" w:type="dxa"/>
          </w:tcPr>
          <w:p w14:paraId="67524B4D" w14:textId="77777777" w:rsidR="00533578" w:rsidRDefault="00533578" w:rsidP="00787C91">
            <w:r>
              <w:t>5 (17.2%)</w:t>
            </w:r>
          </w:p>
        </w:tc>
        <w:tc>
          <w:tcPr>
            <w:tcW w:w="2394" w:type="dxa"/>
          </w:tcPr>
          <w:p w14:paraId="5B1FC893" w14:textId="77777777" w:rsidR="00533578" w:rsidRDefault="00533578" w:rsidP="00787C91">
            <w:r>
              <w:t>12 (9.9%)</w:t>
            </w:r>
          </w:p>
        </w:tc>
      </w:tr>
      <w:tr w:rsidR="00533578" w14:paraId="70698C9B" w14:textId="77777777" w:rsidTr="00787C91">
        <w:tc>
          <w:tcPr>
            <w:tcW w:w="2394" w:type="dxa"/>
            <w:tcBorders>
              <w:top w:val="single" w:sz="4" w:space="0" w:color="auto"/>
              <w:left w:val="single" w:sz="4" w:space="0" w:color="auto"/>
            </w:tcBorders>
          </w:tcPr>
          <w:p w14:paraId="60AF6B14" w14:textId="77777777" w:rsidR="00533578" w:rsidRDefault="00533578" w:rsidP="00787C91">
            <w:r>
              <w:t>Indifferent</w:t>
            </w:r>
          </w:p>
        </w:tc>
        <w:tc>
          <w:tcPr>
            <w:tcW w:w="2394" w:type="dxa"/>
          </w:tcPr>
          <w:p w14:paraId="44ABCFEF" w14:textId="77777777" w:rsidR="00533578" w:rsidRDefault="00533578" w:rsidP="00787C91">
            <w:r>
              <w:t>5 (5.4%)</w:t>
            </w:r>
          </w:p>
        </w:tc>
        <w:tc>
          <w:tcPr>
            <w:tcW w:w="2394" w:type="dxa"/>
          </w:tcPr>
          <w:p w14:paraId="0E54CC5C" w14:textId="77777777" w:rsidR="00533578" w:rsidRDefault="00533578" w:rsidP="00787C91">
            <w:r>
              <w:t>8 (27.6%)</w:t>
            </w:r>
          </w:p>
        </w:tc>
        <w:tc>
          <w:tcPr>
            <w:tcW w:w="2394" w:type="dxa"/>
          </w:tcPr>
          <w:p w14:paraId="6630924D" w14:textId="77777777" w:rsidR="00533578" w:rsidRDefault="00533578" w:rsidP="00787C91">
            <w:r>
              <w:t>13 (10.7%)</w:t>
            </w:r>
          </w:p>
        </w:tc>
      </w:tr>
      <w:tr w:rsidR="00533578" w14:paraId="0E751965" w14:textId="77777777" w:rsidTr="00787C91">
        <w:tc>
          <w:tcPr>
            <w:tcW w:w="2394" w:type="dxa"/>
            <w:tcBorders>
              <w:top w:val="single" w:sz="4" w:space="0" w:color="auto"/>
              <w:left w:val="single" w:sz="4" w:space="0" w:color="auto"/>
            </w:tcBorders>
          </w:tcPr>
          <w:p w14:paraId="1C440115" w14:textId="77777777" w:rsidR="00533578" w:rsidRDefault="00533578" w:rsidP="00787C91">
            <w:r>
              <w:t>Slightly Opposed</w:t>
            </w:r>
          </w:p>
        </w:tc>
        <w:tc>
          <w:tcPr>
            <w:tcW w:w="2394" w:type="dxa"/>
          </w:tcPr>
          <w:p w14:paraId="77EA5652" w14:textId="77777777" w:rsidR="00533578" w:rsidRDefault="00533578" w:rsidP="00787C91">
            <w:r>
              <w:t>1(1.1%)</w:t>
            </w:r>
          </w:p>
        </w:tc>
        <w:tc>
          <w:tcPr>
            <w:tcW w:w="2394" w:type="dxa"/>
          </w:tcPr>
          <w:p w14:paraId="73FE83DE" w14:textId="77777777" w:rsidR="00533578" w:rsidRDefault="00533578" w:rsidP="00787C91">
            <w:r>
              <w:t>2 (6.9%)</w:t>
            </w:r>
          </w:p>
        </w:tc>
        <w:tc>
          <w:tcPr>
            <w:tcW w:w="2394" w:type="dxa"/>
          </w:tcPr>
          <w:p w14:paraId="0615D410" w14:textId="77777777" w:rsidR="00533578" w:rsidRDefault="00533578" w:rsidP="00787C91">
            <w:r>
              <w:t>3 (2.5%)</w:t>
            </w:r>
          </w:p>
        </w:tc>
      </w:tr>
      <w:tr w:rsidR="00533578" w14:paraId="3ED0D361" w14:textId="77777777" w:rsidTr="00787C91">
        <w:tc>
          <w:tcPr>
            <w:tcW w:w="2394" w:type="dxa"/>
            <w:tcBorders>
              <w:top w:val="single" w:sz="4" w:space="0" w:color="auto"/>
              <w:left w:val="single" w:sz="4" w:space="0" w:color="auto"/>
              <w:bottom w:val="single" w:sz="4" w:space="0" w:color="auto"/>
            </w:tcBorders>
          </w:tcPr>
          <w:p w14:paraId="3D5BF848" w14:textId="77777777" w:rsidR="00533578" w:rsidRDefault="00533578" w:rsidP="00787C91">
            <w:r>
              <w:t>Strongly Opposed</w:t>
            </w:r>
          </w:p>
        </w:tc>
        <w:tc>
          <w:tcPr>
            <w:tcW w:w="2394" w:type="dxa"/>
          </w:tcPr>
          <w:p w14:paraId="0C50ABAA" w14:textId="77777777" w:rsidR="00533578" w:rsidRDefault="00533578" w:rsidP="00787C91">
            <w:r>
              <w:t>0 (0%)</w:t>
            </w:r>
          </w:p>
        </w:tc>
        <w:tc>
          <w:tcPr>
            <w:tcW w:w="2394" w:type="dxa"/>
          </w:tcPr>
          <w:p w14:paraId="0DD65381" w14:textId="77777777" w:rsidR="00533578" w:rsidRDefault="00533578" w:rsidP="00787C91">
            <w:r>
              <w:t>2 (6.9%)</w:t>
            </w:r>
          </w:p>
        </w:tc>
        <w:tc>
          <w:tcPr>
            <w:tcW w:w="2394" w:type="dxa"/>
          </w:tcPr>
          <w:p w14:paraId="724E3EEC" w14:textId="77777777" w:rsidR="00533578" w:rsidRDefault="00533578" w:rsidP="00787C91">
            <w:r>
              <w:t>2 (1.7%)</w:t>
            </w:r>
          </w:p>
        </w:tc>
      </w:tr>
      <w:tr w:rsidR="00533578" w14:paraId="32CCDA43" w14:textId="77777777" w:rsidTr="00787C91">
        <w:tc>
          <w:tcPr>
            <w:tcW w:w="2394" w:type="dxa"/>
            <w:tcBorders>
              <w:top w:val="single" w:sz="4" w:space="0" w:color="auto"/>
              <w:left w:val="single" w:sz="4" w:space="0" w:color="auto"/>
              <w:bottom w:val="single" w:sz="4" w:space="0" w:color="auto"/>
            </w:tcBorders>
          </w:tcPr>
          <w:p w14:paraId="6C49FC96" w14:textId="77777777" w:rsidR="00533578" w:rsidRDefault="00533578" w:rsidP="00787C91"/>
        </w:tc>
        <w:tc>
          <w:tcPr>
            <w:tcW w:w="2394" w:type="dxa"/>
          </w:tcPr>
          <w:p w14:paraId="6D6C0A37" w14:textId="77777777" w:rsidR="00533578" w:rsidRDefault="00533578" w:rsidP="00787C91"/>
        </w:tc>
        <w:tc>
          <w:tcPr>
            <w:tcW w:w="2394" w:type="dxa"/>
          </w:tcPr>
          <w:p w14:paraId="64D0C668" w14:textId="77777777" w:rsidR="00533578" w:rsidRDefault="00533578" w:rsidP="00787C91"/>
        </w:tc>
        <w:tc>
          <w:tcPr>
            <w:tcW w:w="2394" w:type="dxa"/>
          </w:tcPr>
          <w:p w14:paraId="3858694F" w14:textId="77777777" w:rsidR="00533578" w:rsidRDefault="00533578" w:rsidP="00787C91"/>
        </w:tc>
      </w:tr>
      <w:tr w:rsidR="00533578" w14:paraId="50C574DE" w14:textId="77777777" w:rsidTr="00787C91">
        <w:tc>
          <w:tcPr>
            <w:tcW w:w="2394" w:type="dxa"/>
            <w:tcBorders>
              <w:top w:val="single" w:sz="4" w:space="0" w:color="auto"/>
              <w:left w:val="single" w:sz="4" w:space="0" w:color="auto"/>
              <w:bottom w:val="single" w:sz="4" w:space="0" w:color="auto"/>
            </w:tcBorders>
          </w:tcPr>
          <w:p w14:paraId="77DDF8A7" w14:textId="77777777" w:rsidR="00533578" w:rsidRDefault="00533578" w:rsidP="00787C91">
            <w:r>
              <w:t>Response rate</w:t>
            </w:r>
          </w:p>
        </w:tc>
        <w:tc>
          <w:tcPr>
            <w:tcW w:w="2394" w:type="dxa"/>
          </w:tcPr>
          <w:p w14:paraId="19992757" w14:textId="77777777" w:rsidR="00533578" w:rsidRDefault="00533578" w:rsidP="00787C91">
            <w:r>
              <w:t>64%</w:t>
            </w:r>
          </w:p>
        </w:tc>
        <w:tc>
          <w:tcPr>
            <w:tcW w:w="2394" w:type="dxa"/>
          </w:tcPr>
          <w:p w14:paraId="2386F412" w14:textId="77777777" w:rsidR="00533578" w:rsidRDefault="00533578" w:rsidP="00787C91">
            <w:r>
              <w:t>53%</w:t>
            </w:r>
          </w:p>
        </w:tc>
        <w:tc>
          <w:tcPr>
            <w:tcW w:w="2394" w:type="dxa"/>
          </w:tcPr>
          <w:p w14:paraId="0B4E2A9D" w14:textId="77777777" w:rsidR="00533578" w:rsidRDefault="00533578" w:rsidP="00787C91">
            <w:r>
              <w:t>60%</w:t>
            </w:r>
          </w:p>
        </w:tc>
      </w:tr>
      <w:tr w:rsidR="00533578" w14:paraId="127ED5E2" w14:textId="77777777" w:rsidTr="00787C91">
        <w:tc>
          <w:tcPr>
            <w:tcW w:w="9576" w:type="dxa"/>
            <w:gridSpan w:val="4"/>
            <w:tcBorders>
              <w:top w:val="single" w:sz="4" w:space="0" w:color="auto"/>
              <w:left w:val="single" w:sz="4" w:space="0" w:color="auto"/>
            </w:tcBorders>
          </w:tcPr>
          <w:p w14:paraId="42214C74" w14:textId="77777777" w:rsidR="00533578" w:rsidRPr="0053223D" w:rsidRDefault="00533578" w:rsidP="00787C91">
            <w:pPr>
              <w:jc w:val="center"/>
              <w:rPr>
                <w:sz w:val="20"/>
                <w:szCs w:val="20"/>
              </w:rPr>
            </w:pPr>
            <w:r w:rsidRPr="0053223D">
              <w:rPr>
                <w:sz w:val="20"/>
                <w:szCs w:val="20"/>
              </w:rPr>
              <w:t>Percentages are percentages within columns</w:t>
            </w:r>
          </w:p>
        </w:tc>
      </w:tr>
    </w:tbl>
    <w:p w14:paraId="26E00D7A" w14:textId="77777777" w:rsidR="00533578" w:rsidRDefault="00533578" w:rsidP="00F52100">
      <w:pPr>
        <w:spacing w:before="120"/>
      </w:pPr>
      <w:r>
        <w:t xml:space="preserve">The graduate students felt it was important to assess how support may vary across different areas of psychology, as an MA and an MS may carry different weight in different academic areas. Two areas were unanimously in favor of the change to an MS (Behavioral Neuroscience and Quantitative Psychology). Four areas had no responses in opposition: Cognitive, Decision, IDD, and Social.  Only two areas contained students or faculty who expressed opposition to the change, but they were a clear minority. Table 2 pools the responses of faculty and students but separates responses by area. </w:t>
      </w:r>
    </w:p>
    <w:p w14:paraId="4C4CFB57" w14:textId="10D3C573" w:rsidR="00D26FBB" w:rsidRDefault="00F52100" w:rsidP="00F52100">
      <w:r>
        <w:t xml:space="preserve">At the end of the survey students were allowed to write additional comments. Some of the comments have been compiled below.  Many students noted identifying with the term science more and how this degree will better represent the work they do in this department. Some expressed a wish that such a change could be applied retroactively so that their MA already earned could be changed to an MS. </w:t>
      </w:r>
    </w:p>
    <w:p w14:paraId="405319A3" w14:textId="77777777" w:rsidR="00D26FBB" w:rsidRDefault="00D26FBB" w:rsidP="00F52100"/>
    <w:p w14:paraId="3A1A457C" w14:textId="77777777" w:rsidR="00533578" w:rsidRDefault="00533578" w:rsidP="00533578">
      <w:pPr>
        <w:jc w:val="center"/>
      </w:pPr>
      <w:r>
        <w:t>Table 2: Counts and percentages in favor and opposed by departmental area</w:t>
      </w:r>
    </w:p>
    <w:tbl>
      <w:tblPr>
        <w:tblStyle w:val="TableGrid"/>
        <w:tblW w:w="10170" w:type="dxa"/>
        <w:tblInd w:w="-252" w:type="dxa"/>
        <w:tblBorders>
          <w:top w:val="none" w:sz="0" w:space="0" w:color="auto"/>
          <w:left w:val="none" w:sz="0" w:space="0" w:color="auto"/>
        </w:tblBorders>
        <w:tblLook w:val="04A0" w:firstRow="1" w:lastRow="0" w:firstColumn="1" w:lastColumn="0" w:noHBand="0" w:noVBand="1"/>
      </w:tblPr>
      <w:tblGrid>
        <w:gridCol w:w="1260"/>
        <w:gridCol w:w="1080"/>
        <w:gridCol w:w="1170"/>
        <w:gridCol w:w="1269"/>
        <w:gridCol w:w="973"/>
        <w:gridCol w:w="1069"/>
        <w:gridCol w:w="1099"/>
        <w:gridCol w:w="1080"/>
        <w:gridCol w:w="1170"/>
      </w:tblGrid>
      <w:tr w:rsidR="00533578" w14:paraId="322A8B45" w14:textId="77777777" w:rsidTr="00787C91">
        <w:trPr>
          <w:trHeight w:val="350"/>
        </w:trPr>
        <w:tc>
          <w:tcPr>
            <w:tcW w:w="1260" w:type="dxa"/>
            <w:tcBorders>
              <w:bottom w:val="single" w:sz="4" w:space="0" w:color="auto"/>
            </w:tcBorders>
          </w:tcPr>
          <w:p w14:paraId="1CE880A3" w14:textId="77777777" w:rsidR="00533578" w:rsidRDefault="00533578" w:rsidP="00787C91"/>
        </w:tc>
        <w:tc>
          <w:tcPr>
            <w:tcW w:w="1080" w:type="dxa"/>
            <w:tcBorders>
              <w:top w:val="single" w:sz="4" w:space="0" w:color="auto"/>
            </w:tcBorders>
          </w:tcPr>
          <w:p w14:paraId="1E9BB7D9" w14:textId="77777777" w:rsidR="00533578" w:rsidRDefault="00533578" w:rsidP="00787C91">
            <w:r>
              <w:t>BN</w:t>
            </w:r>
          </w:p>
        </w:tc>
        <w:tc>
          <w:tcPr>
            <w:tcW w:w="1170" w:type="dxa"/>
            <w:tcBorders>
              <w:top w:val="single" w:sz="4" w:space="0" w:color="auto"/>
            </w:tcBorders>
          </w:tcPr>
          <w:p w14:paraId="56E8B003" w14:textId="77777777" w:rsidR="00533578" w:rsidRDefault="00533578" w:rsidP="00787C91">
            <w:r>
              <w:t>Clinical</w:t>
            </w:r>
          </w:p>
        </w:tc>
        <w:tc>
          <w:tcPr>
            <w:tcW w:w="1269" w:type="dxa"/>
            <w:tcBorders>
              <w:top w:val="single" w:sz="4" w:space="0" w:color="auto"/>
            </w:tcBorders>
          </w:tcPr>
          <w:p w14:paraId="37B53510" w14:textId="77777777" w:rsidR="00533578" w:rsidRDefault="00533578" w:rsidP="00787C91">
            <w:r>
              <w:t>Cognitive</w:t>
            </w:r>
          </w:p>
        </w:tc>
        <w:tc>
          <w:tcPr>
            <w:tcW w:w="973" w:type="dxa"/>
            <w:tcBorders>
              <w:top w:val="single" w:sz="4" w:space="0" w:color="auto"/>
            </w:tcBorders>
          </w:tcPr>
          <w:p w14:paraId="3DC175B6" w14:textId="77777777" w:rsidR="00533578" w:rsidRDefault="00533578" w:rsidP="00787C91">
            <w:r>
              <w:t>Decision</w:t>
            </w:r>
          </w:p>
        </w:tc>
        <w:tc>
          <w:tcPr>
            <w:tcW w:w="1069" w:type="dxa"/>
            <w:tcBorders>
              <w:top w:val="single" w:sz="4" w:space="0" w:color="auto"/>
            </w:tcBorders>
          </w:tcPr>
          <w:p w14:paraId="41CDAB39" w14:textId="77777777" w:rsidR="00533578" w:rsidRDefault="00533578" w:rsidP="00787C91">
            <w:r>
              <w:t>Develop</w:t>
            </w:r>
          </w:p>
        </w:tc>
        <w:tc>
          <w:tcPr>
            <w:tcW w:w="1099" w:type="dxa"/>
            <w:tcBorders>
              <w:top w:val="single" w:sz="4" w:space="0" w:color="auto"/>
            </w:tcBorders>
          </w:tcPr>
          <w:p w14:paraId="0A2E76F6" w14:textId="77777777" w:rsidR="00533578" w:rsidRDefault="00533578" w:rsidP="00787C91">
            <w:r>
              <w:t>IDD</w:t>
            </w:r>
          </w:p>
        </w:tc>
        <w:tc>
          <w:tcPr>
            <w:tcW w:w="1080" w:type="dxa"/>
            <w:tcBorders>
              <w:top w:val="single" w:sz="4" w:space="0" w:color="auto"/>
            </w:tcBorders>
          </w:tcPr>
          <w:p w14:paraId="33967942" w14:textId="77777777" w:rsidR="00533578" w:rsidRDefault="00533578" w:rsidP="00787C91">
            <w:r>
              <w:t>Quant</w:t>
            </w:r>
          </w:p>
        </w:tc>
        <w:tc>
          <w:tcPr>
            <w:tcW w:w="1170" w:type="dxa"/>
            <w:tcBorders>
              <w:top w:val="single" w:sz="4" w:space="0" w:color="auto"/>
            </w:tcBorders>
          </w:tcPr>
          <w:p w14:paraId="2EB6B42A" w14:textId="77777777" w:rsidR="00533578" w:rsidRDefault="00533578" w:rsidP="00787C91">
            <w:r>
              <w:t>Social</w:t>
            </w:r>
          </w:p>
        </w:tc>
      </w:tr>
      <w:tr w:rsidR="00533578" w14:paraId="0D822DA4" w14:textId="77777777" w:rsidTr="00787C91">
        <w:trPr>
          <w:trHeight w:val="350"/>
        </w:trPr>
        <w:tc>
          <w:tcPr>
            <w:tcW w:w="1260" w:type="dxa"/>
            <w:tcBorders>
              <w:top w:val="single" w:sz="4" w:space="0" w:color="auto"/>
              <w:left w:val="single" w:sz="4" w:space="0" w:color="auto"/>
            </w:tcBorders>
          </w:tcPr>
          <w:p w14:paraId="252DB201" w14:textId="77777777" w:rsidR="00533578" w:rsidRDefault="00533578" w:rsidP="00787C91">
            <w:r>
              <w:t>Strongly in Favor</w:t>
            </w:r>
          </w:p>
        </w:tc>
        <w:tc>
          <w:tcPr>
            <w:tcW w:w="1080" w:type="dxa"/>
          </w:tcPr>
          <w:p w14:paraId="6512A554" w14:textId="77777777" w:rsidR="00533578" w:rsidRDefault="00533578" w:rsidP="00787C91">
            <w:r>
              <w:t>2 (66.7%)</w:t>
            </w:r>
          </w:p>
        </w:tc>
        <w:tc>
          <w:tcPr>
            <w:tcW w:w="1170" w:type="dxa"/>
          </w:tcPr>
          <w:p w14:paraId="175D86F9" w14:textId="77777777" w:rsidR="00533578" w:rsidRDefault="00533578" w:rsidP="00787C91">
            <w:r>
              <w:t>31 (73.8%)</w:t>
            </w:r>
          </w:p>
        </w:tc>
        <w:tc>
          <w:tcPr>
            <w:tcW w:w="1269" w:type="dxa"/>
          </w:tcPr>
          <w:p w14:paraId="7A0FB0CE" w14:textId="77777777" w:rsidR="00533578" w:rsidRDefault="00533578" w:rsidP="00787C91">
            <w:r>
              <w:t>17 (81.0%)</w:t>
            </w:r>
          </w:p>
        </w:tc>
        <w:tc>
          <w:tcPr>
            <w:tcW w:w="973" w:type="dxa"/>
          </w:tcPr>
          <w:p w14:paraId="46FED170" w14:textId="77777777" w:rsidR="00533578" w:rsidRDefault="00533578" w:rsidP="00787C91">
            <w:r>
              <w:t>4 (80%)</w:t>
            </w:r>
          </w:p>
        </w:tc>
        <w:tc>
          <w:tcPr>
            <w:tcW w:w="1069" w:type="dxa"/>
          </w:tcPr>
          <w:p w14:paraId="38B5803E" w14:textId="77777777" w:rsidR="00533578" w:rsidRDefault="00533578" w:rsidP="00787C91">
            <w:r>
              <w:t>7 (70%)</w:t>
            </w:r>
          </w:p>
        </w:tc>
        <w:tc>
          <w:tcPr>
            <w:tcW w:w="1099" w:type="dxa"/>
          </w:tcPr>
          <w:p w14:paraId="26059A19" w14:textId="77777777" w:rsidR="00533578" w:rsidRDefault="00533578" w:rsidP="00787C91">
            <w:r>
              <w:t>7 (70%)</w:t>
            </w:r>
          </w:p>
        </w:tc>
        <w:tc>
          <w:tcPr>
            <w:tcW w:w="1080" w:type="dxa"/>
          </w:tcPr>
          <w:p w14:paraId="3FF5872D" w14:textId="77777777" w:rsidR="00533578" w:rsidRDefault="00533578" w:rsidP="00787C91">
            <w:r>
              <w:t>7 (87.5%)</w:t>
            </w:r>
          </w:p>
        </w:tc>
        <w:tc>
          <w:tcPr>
            <w:tcW w:w="1170" w:type="dxa"/>
          </w:tcPr>
          <w:p w14:paraId="494F97DF" w14:textId="77777777" w:rsidR="00533578" w:rsidRDefault="00533578" w:rsidP="00787C91">
            <w:r>
              <w:t>19 (76.0%)</w:t>
            </w:r>
          </w:p>
        </w:tc>
      </w:tr>
      <w:tr w:rsidR="00533578" w14:paraId="4928FC79" w14:textId="77777777" w:rsidTr="00787C91">
        <w:trPr>
          <w:trHeight w:val="359"/>
        </w:trPr>
        <w:tc>
          <w:tcPr>
            <w:tcW w:w="1260" w:type="dxa"/>
            <w:tcBorders>
              <w:top w:val="single" w:sz="4" w:space="0" w:color="auto"/>
              <w:left w:val="single" w:sz="4" w:space="0" w:color="auto"/>
            </w:tcBorders>
          </w:tcPr>
          <w:p w14:paraId="561DA812" w14:textId="77777777" w:rsidR="00533578" w:rsidRDefault="00533578" w:rsidP="00787C91">
            <w:r>
              <w:t>Slightly in Favor</w:t>
            </w:r>
          </w:p>
        </w:tc>
        <w:tc>
          <w:tcPr>
            <w:tcW w:w="1080" w:type="dxa"/>
          </w:tcPr>
          <w:p w14:paraId="4AC59CEB" w14:textId="77777777" w:rsidR="00533578" w:rsidRDefault="00533578" w:rsidP="00787C91">
            <w:r>
              <w:t>1 (33.3%)</w:t>
            </w:r>
          </w:p>
        </w:tc>
        <w:tc>
          <w:tcPr>
            <w:tcW w:w="1170" w:type="dxa"/>
          </w:tcPr>
          <w:p w14:paraId="1A21D02B" w14:textId="77777777" w:rsidR="00533578" w:rsidRDefault="00533578" w:rsidP="00787C91">
            <w:r>
              <w:t>3 (7.1%)</w:t>
            </w:r>
          </w:p>
        </w:tc>
        <w:tc>
          <w:tcPr>
            <w:tcW w:w="1269" w:type="dxa"/>
          </w:tcPr>
          <w:p w14:paraId="1E3BD192" w14:textId="77777777" w:rsidR="00533578" w:rsidRDefault="00533578" w:rsidP="00787C91">
            <w:r>
              <w:t>2 (9.5%)</w:t>
            </w:r>
          </w:p>
        </w:tc>
        <w:tc>
          <w:tcPr>
            <w:tcW w:w="973" w:type="dxa"/>
          </w:tcPr>
          <w:p w14:paraId="77E3A09B" w14:textId="77777777" w:rsidR="00533578" w:rsidRDefault="00533578" w:rsidP="00787C91">
            <w:r>
              <w:t>0 (0%)</w:t>
            </w:r>
          </w:p>
        </w:tc>
        <w:tc>
          <w:tcPr>
            <w:tcW w:w="1069" w:type="dxa"/>
          </w:tcPr>
          <w:p w14:paraId="729560F4" w14:textId="77777777" w:rsidR="00533578" w:rsidRDefault="00533578" w:rsidP="00787C91">
            <w:r>
              <w:t>1 (10.0%)</w:t>
            </w:r>
          </w:p>
        </w:tc>
        <w:tc>
          <w:tcPr>
            <w:tcW w:w="1099" w:type="dxa"/>
          </w:tcPr>
          <w:p w14:paraId="67B55A36" w14:textId="77777777" w:rsidR="00533578" w:rsidRDefault="00533578" w:rsidP="00787C91">
            <w:r>
              <w:t>2(18.2%)</w:t>
            </w:r>
          </w:p>
        </w:tc>
        <w:tc>
          <w:tcPr>
            <w:tcW w:w="1080" w:type="dxa"/>
          </w:tcPr>
          <w:p w14:paraId="3352C746" w14:textId="77777777" w:rsidR="00533578" w:rsidRDefault="00533578" w:rsidP="00787C91">
            <w:r>
              <w:t>1 (12.5%)</w:t>
            </w:r>
          </w:p>
        </w:tc>
        <w:tc>
          <w:tcPr>
            <w:tcW w:w="1170" w:type="dxa"/>
          </w:tcPr>
          <w:p w14:paraId="09B3935D" w14:textId="77777777" w:rsidR="00533578" w:rsidRDefault="00533578" w:rsidP="00787C91">
            <w:r>
              <w:t>3 (12.0%)</w:t>
            </w:r>
          </w:p>
        </w:tc>
      </w:tr>
      <w:tr w:rsidR="00533578" w14:paraId="2319000F" w14:textId="77777777" w:rsidTr="00787C91">
        <w:trPr>
          <w:trHeight w:val="431"/>
        </w:trPr>
        <w:tc>
          <w:tcPr>
            <w:tcW w:w="1260" w:type="dxa"/>
            <w:tcBorders>
              <w:top w:val="single" w:sz="4" w:space="0" w:color="auto"/>
              <w:left w:val="single" w:sz="4" w:space="0" w:color="auto"/>
            </w:tcBorders>
          </w:tcPr>
          <w:p w14:paraId="446A95CF" w14:textId="77777777" w:rsidR="00533578" w:rsidRDefault="00533578" w:rsidP="00787C91">
            <w:r>
              <w:t>Indifferent</w:t>
            </w:r>
          </w:p>
        </w:tc>
        <w:tc>
          <w:tcPr>
            <w:tcW w:w="1080" w:type="dxa"/>
          </w:tcPr>
          <w:p w14:paraId="4801F699" w14:textId="77777777" w:rsidR="00533578" w:rsidRDefault="00533578" w:rsidP="00787C91">
            <w:r>
              <w:t>0 (0%)</w:t>
            </w:r>
          </w:p>
        </w:tc>
        <w:tc>
          <w:tcPr>
            <w:tcW w:w="1170" w:type="dxa"/>
          </w:tcPr>
          <w:p w14:paraId="0E5E219A" w14:textId="77777777" w:rsidR="00533578" w:rsidRDefault="00533578" w:rsidP="00787C91">
            <w:r>
              <w:t>5 (11.9%)</w:t>
            </w:r>
          </w:p>
        </w:tc>
        <w:tc>
          <w:tcPr>
            <w:tcW w:w="1269" w:type="dxa"/>
          </w:tcPr>
          <w:p w14:paraId="4C3BD880" w14:textId="77777777" w:rsidR="00533578" w:rsidRDefault="00533578" w:rsidP="00787C91">
            <w:r>
              <w:t>2 (9.5%)</w:t>
            </w:r>
          </w:p>
        </w:tc>
        <w:tc>
          <w:tcPr>
            <w:tcW w:w="973" w:type="dxa"/>
          </w:tcPr>
          <w:p w14:paraId="2EED9240" w14:textId="77777777" w:rsidR="00533578" w:rsidRDefault="00533578" w:rsidP="00787C91">
            <w:r>
              <w:t>1 (20%)</w:t>
            </w:r>
          </w:p>
        </w:tc>
        <w:tc>
          <w:tcPr>
            <w:tcW w:w="1069" w:type="dxa"/>
          </w:tcPr>
          <w:p w14:paraId="6B105C5E" w14:textId="77777777" w:rsidR="00533578" w:rsidRDefault="00533578" w:rsidP="00787C91">
            <w:r>
              <w:t>0 (0%)</w:t>
            </w:r>
          </w:p>
        </w:tc>
        <w:tc>
          <w:tcPr>
            <w:tcW w:w="1099" w:type="dxa"/>
          </w:tcPr>
          <w:p w14:paraId="6DB4680C" w14:textId="77777777" w:rsidR="00533578" w:rsidRDefault="00533578" w:rsidP="00787C91">
            <w:r>
              <w:t>2 (18.2%)</w:t>
            </w:r>
          </w:p>
        </w:tc>
        <w:tc>
          <w:tcPr>
            <w:tcW w:w="1080" w:type="dxa"/>
          </w:tcPr>
          <w:p w14:paraId="3D0895C3" w14:textId="77777777" w:rsidR="00533578" w:rsidRDefault="00533578" w:rsidP="00787C91">
            <w:r>
              <w:t>0 (0%)</w:t>
            </w:r>
          </w:p>
        </w:tc>
        <w:tc>
          <w:tcPr>
            <w:tcW w:w="1170" w:type="dxa"/>
          </w:tcPr>
          <w:p w14:paraId="0D6627FE" w14:textId="77777777" w:rsidR="00533578" w:rsidRDefault="00533578" w:rsidP="00787C91">
            <w:r>
              <w:t>3 (12.0%)</w:t>
            </w:r>
          </w:p>
        </w:tc>
      </w:tr>
      <w:tr w:rsidR="00533578" w14:paraId="251FD84E" w14:textId="77777777" w:rsidTr="00787C91">
        <w:trPr>
          <w:trHeight w:val="350"/>
        </w:trPr>
        <w:tc>
          <w:tcPr>
            <w:tcW w:w="1260" w:type="dxa"/>
            <w:tcBorders>
              <w:top w:val="single" w:sz="4" w:space="0" w:color="auto"/>
              <w:left w:val="single" w:sz="4" w:space="0" w:color="auto"/>
            </w:tcBorders>
          </w:tcPr>
          <w:p w14:paraId="11240F8D" w14:textId="77777777" w:rsidR="00533578" w:rsidRDefault="00533578" w:rsidP="00787C91">
            <w:r>
              <w:t>Slightly Opposed</w:t>
            </w:r>
          </w:p>
        </w:tc>
        <w:tc>
          <w:tcPr>
            <w:tcW w:w="1080" w:type="dxa"/>
          </w:tcPr>
          <w:p w14:paraId="2F754E5E" w14:textId="77777777" w:rsidR="00533578" w:rsidRDefault="00533578" w:rsidP="00787C91">
            <w:r>
              <w:t>0 (0%)</w:t>
            </w:r>
          </w:p>
        </w:tc>
        <w:tc>
          <w:tcPr>
            <w:tcW w:w="1170" w:type="dxa"/>
          </w:tcPr>
          <w:p w14:paraId="424C4430" w14:textId="77777777" w:rsidR="00533578" w:rsidRDefault="00533578" w:rsidP="00787C91">
            <w:r>
              <w:t>1 (2.4%)</w:t>
            </w:r>
          </w:p>
        </w:tc>
        <w:tc>
          <w:tcPr>
            <w:tcW w:w="1269" w:type="dxa"/>
          </w:tcPr>
          <w:p w14:paraId="02E0CFB1" w14:textId="77777777" w:rsidR="00533578" w:rsidRDefault="00533578" w:rsidP="00787C91">
            <w:r>
              <w:t>0 (0%)</w:t>
            </w:r>
          </w:p>
        </w:tc>
        <w:tc>
          <w:tcPr>
            <w:tcW w:w="973" w:type="dxa"/>
          </w:tcPr>
          <w:p w14:paraId="058C5C25" w14:textId="77777777" w:rsidR="00533578" w:rsidRDefault="00533578" w:rsidP="00787C91">
            <w:r>
              <w:t>0 (0%)</w:t>
            </w:r>
          </w:p>
        </w:tc>
        <w:tc>
          <w:tcPr>
            <w:tcW w:w="1069" w:type="dxa"/>
          </w:tcPr>
          <w:p w14:paraId="74B7BCAD" w14:textId="77777777" w:rsidR="00533578" w:rsidRDefault="00533578" w:rsidP="00787C91">
            <w:r>
              <w:t>2 (20.0%)</w:t>
            </w:r>
          </w:p>
        </w:tc>
        <w:tc>
          <w:tcPr>
            <w:tcW w:w="1099" w:type="dxa"/>
          </w:tcPr>
          <w:p w14:paraId="47CE2363" w14:textId="77777777" w:rsidR="00533578" w:rsidRDefault="00533578" w:rsidP="00787C91">
            <w:r>
              <w:t>0 (0.0%)</w:t>
            </w:r>
          </w:p>
        </w:tc>
        <w:tc>
          <w:tcPr>
            <w:tcW w:w="1080" w:type="dxa"/>
          </w:tcPr>
          <w:p w14:paraId="4A3062E8" w14:textId="77777777" w:rsidR="00533578" w:rsidRDefault="00533578" w:rsidP="00787C91">
            <w:r>
              <w:t>0 (0%)</w:t>
            </w:r>
          </w:p>
        </w:tc>
        <w:tc>
          <w:tcPr>
            <w:tcW w:w="1170" w:type="dxa"/>
          </w:tcPr>
          <w:p w14:paraId="3D4F453C" w14:textId="77777777" w:rsidR="00533578" w:rsidRDefault="00533578" w:rsidP="00787C91">
            <w:r>
              <w:t>0 (0%)</w:t>
            </w:r>
          </w:p>
        </w:tc>
      </w:tr>
      <w:tr w:rsidR="00533578" w14:paraId="249AA35B" w14:textId="77777777" w:rsidTr="00787C91">
        <w:trPr>
          <w:trHeight w:val="350"/>
        </w:trPr>
        <w:tc>
          <w:tcPr>
            <w:tcW w:w="1260" w:type="dxa"/>
            <w:tcBorders>
              <w:top w:val="single" w:sz="4" w:space="0" w:color="auto"/>
              <w:left w:val="single" w:sz="4" w:space="0" w:color="auto"/>
              <w:bottom w:val="single" w:sz="4" w:space="0" w:color="auto"/>
            </w:tcBorders>
          </w:tcPr>
          <w:p w14:paraId="51B9E314" w14:textId="77777777" w:rsidR="00533578" w:rsidRDefault="00533578" w:rsidP="00787C91">
            <w:r>
              <w:t>Strongly Opposed</w:t>
            </w:r>
          </w:p>
        </w:tc>
        <w:tc>
          <w:tcPr>
            <w:tcW w:w="1080" w:type="dxa"/>
          </w:tcPr>
          <w:p w14:paraId="63495FB0" w14:textId="77777777" w:rsidR="00533578" w:rsidRDefault="00533578" w:rsidP="00787C91">
            <w:r>
              <w:t>0 (0%)</w:t>
            </w:r>
          </w:p>
        </w:tc>
        <w:tc>
          <w:tcPr>
            <w:tcW w:w="1170" w:type="dxa"/>
          </w:tcPr>
          <w:p w14:paraId="10E8D295" w14:textId="77777777" w:rsidR="00533578" w:rsidRDefault="00533578" w:rsidP="00787C91">
            <w:r>
              <w:t>2 (4.8%)</w:t>
            </w:r>
          </w:p>
        </w:tc>
        <w:tc>
          <w:tcPr>
            <w:tcW w:w="1269" w:type="dxa"/>
          </w:tcPr>
          <w:p w14:paraId="4EE36A55" w14:textId="77777777" w:rsidR="00533578" w:rsidRDefault="00533578" w:rsidP="00787C91">
            <w:r>
              <w:t>0 (0%)</w:t>
            </w:r>
          </w:p>
        </w:tc>
        <w:tc>
          <w:tcPr>
            <w:tcW w:w="973" w:type="dxa"/>
          </w:tcPr>
          <w:p w14:paraId="05730E4F" w14:textId="77777777" w:rsidR="00533578" w:rsidRDefault="00533578" w:rsidP="00787C91">
            <w:r>
              <w:t>0 (0%)</w:t>
            </w:r>
          </w:p>
        </w:tc>
        <w:tc>
          <w:tcPr>
            <w:tcW w:w="1069" w:type="dxa"/>
          </w:tcPr>
          <w:p w14:paraId="29F88E7E" w14:textId="77777777" w:rsidR="00533578" w:rsidRDefault="00533578" w:rsidP="00787C91">
            <w:r>
              <w:t>0 (0%)</w:t>
            </w:r>
          </w:p>
        </w:tc>
        <w:tc>
          <w:tcPr>
            <w:tcW w:w="1099" w:type="dxa"/>
          </w:tcPr>
          <w:p w14:paraId="3F7F4E8A" w14:textId="77777777" w:rsidR="00533578" w:rsidRDefault="00533578" w:rsidP="00787C91">
            <w:r>
              <w:t>0 (0%)</w:t>
            </w:r>
          </w:p>
        </w:tc>
        <w:tc>
          <w:tcPr>
            <w:tcW w:w="1080" w:type="dxa"/>
          </w:tcPr>
          <w:p w14:paraId="11F4EB03" w14:textId="77777777" w:rsidR="00533578" w:rsidRDefault="00533578" w:rsidP="00787C91">
            <w:r>
              <w:t>0 (0%)</w:t>
            </w:r>
          </w:p>
        </w:tc>
        <w:tc>
          <w:tcPr>
            <w:tcW w:w="1170" w:type="dxa"/>
          </w:tcPr>
          <w:p w14:paraId="7BE8949F" w14:textId="77777777" w:rsidR="00533578" w:rsidRDefault="00533578" w:rsidP="00787C91">
            <w:r>
              <w:t>0 (0%)</w:t>
            </w:r>
          </w:p>
        </w:tc>
      </w:tr>
      <w:tr w:rsidR="00533578" w14:paraId="26674A23" w14:textId="77777777" w:rsidTr="00787C91">
        <w:tc>
          <w:tcPr>
            <w:tcW w:w="4779" w:type="dxa"/>
            <w:gridSpan w:val="4"/>
            <w:tcBorders>
              <w:top w:val="single" w:sz="4" w:space="0" w:color="auto"/>
              <w:left w:val="single" w:sz="4" w:space="0" w:color="auto"/>
            </w:tcBorders>
          </w:tcPr>
          <w:p w14:paraId="5B799CD1" w14:textId="77777777" w:rsidR="00533578" w:rsidRPr="0053223D" w:rsidRDefault="00533578" w:rsidP="00787C91">
            <w:pPr>
              <w:jc w:val="center"/>
              <w:rPr>
                <w:sz w:val="20"/>
                <w:szCs w:val="20"/>
              </w:rPr>
            </w:pPr>
            <w:r w:rsidRPr="0053223D">
              <w:rPr>
                <w:sz w:val="20"/>
                <w:szCs w:val="20"/>
              </w:rPr>
              <w:t>Percentages are percentages within columns</w:t>
            </w:r>
          </w:p>
        </w:tc>
        <w:tc>
          <w:tcPr>
            <w:tcW w:w="973" w:type="dxa"/>
            <w:tcBorders>
              <w:top w:val="single" w:sz="4" w:space="0" w:color="auto"/>
              <w:left w:val="single" w:sz="4" w:space="0" w:color="auto"/>
            </w:tcBorders>
          </w:tcPr>
          <w:p w14:paraId="6381F80F" w14:textId="77777777" w:rsidR="00533578" w:rsidRPr="0053223D" w:rsidRDefault="00533578" w:rsidP="00787C91">
            <w:pPr>
              <w:jc w:val="center"/>
              <w:rPr>
                <w:sz w:val="20"/>
                <w:szCs w:val="20"/>
              </w:rPr>
            </w:pPr>
          </w:p>
        </w:tc>
        <w:tc>
          <w:tcPr>
            <w:tcW w:w="1069" w:type="dxa"/>
            <w:tcBorders>
              <w:top w:val="single" w:sz="4" w:space="0" w:color="auto"/>
              <w:left w:val="single" w:sz="4" w:space="0" w:color="auto"/>
              <w:right w:val="single" w:sz="4" w:space="0" w:color="auto"/>
            </w:tcBorders>
          </w:tcPr>
          <w:p w14:paraId="0C163424" w14:textId="77777777" w:rsidR="00533578" w:rsidRPr="0053223D" w:rsidRDefault="00533578" w:rsidP="00787C91">
            <w:pPr>
              <w:jc w:val="center"/>
              <w:rPr>
                <w:sz w:val="20"/>
                <w:szCs w:val="20"/>
              </w:rPr>
            </w:pPr>
          </w:p>
        </w:tc>
        <w:tc>
          <w:tcPr>
            <w:tcW w:w="1099" w:type="dxa"/>
            <w:tcBorders>
              <w:top w:val="single" w:sz="4" w:space="0" w:color="auto"/>
              <w:left w:val="single" w:sz="4" w:space="0" w:color="auto"/>
            </w:tcBorders>
          </w:tcPr>
          <w:p w14:paraId="4ADAF0A4" w14:textId="77777777" w:rsidR="00533578" w:rsidRPr="0053223D" w:rsidRDefault="00533578" w:rsidP="00787C91">
            <w:pPr>
              <w:jc w:val="center"/>
              <w:rPr>
                <w:sz w:val="20"/>
                <w:szCs w:val="20"/>
              </w:rPr>
            </w:pPr>
          </w:p>
        </w:tc>
        <w:tc>
          <w:tcPr>
            <w:tcW w:w="1080" w:type="dxa"/>
            <w:tcBorders>
              <w:top w:val="single" w:sz="4" w:space="0" w:color="auto"/>
              <w:left w:val="single" w:sz="4" w:space="0" w:color="auto"/>
            </w:tcBorders>
          </w:tcPr>
          <w:p w14:paraId="4C4E99D2" w14:textId="77777777" w:rsidR="00533578" w:rsidRPr="0053223D" w:rsidRDefault="00533578" w:rsidP="00787C91">
            <w:pPr>
              <w:jc w:val="center"/>
              <w:rPr>
                <w:sz w:val="20"/>
                <w:szCs w:val="20"/>
              </w:rPr>
            </w:pPr>
          </w:p>
        </w:tc>
        <w:tc>
          <w:tcPr>
            <w:tcW w:w="1170" w:type="dxa"/>
            <w:tcBorders>
              <w:top w:val="single" w:sz="4" w:space="0" w:color="auto"/>
              <w:left w:val="single" w:sz="4" w:space="0" w:color="auto"/>
            </w:tcBorders>
          </w:tcPr>
          <w:p w14:paraId="7E6FE9BF" w14:textId="77777777" w:rsidR="00533578" w:rsidRPr="0053223D" w:rsidRDefault="00533578" w:rsidP="00787C91">
            <w:pPr>
              <w:jc w:val="center"/>
              <w:rPr>
                <w:sz w:val="20"/>
                <w:szCs w:val="20"/>
              </w:rPr>
            </w:pPr>
          </w:p>
        </w:tc>
      </w:tr>
    </w:tbl>
    <w:p w14:paraId="6393DD08" w14:textId="77777777" w:rsidR="00ED0C5E" w:rsidRDefault="00ED0C5E" w:rsidP="00ED0C5E">
      <w:pPr>
        <w:spacing w:after="0"/>
        <w:ind w:left="720"/>
        <w:rPr>
          <w:rStyle w:val="ng-scope"/>
          <w:i/>
          <w:sz w:val="20"/>
          <w:szCs w:val="20"/>
        </w:rPr>
      </w:pPr>
    </w:p>
    <w:p w14:paraId="4F0B64AC" w14:textId="77777777" w:rsidR="00D26FBB" w:rsidRPr="00255809" w:rsidRDefault="00D26FBB" w:rsidP="00D26FBB">
      <w:pPr>
        <w:spacing w:after="0"/>
        <w:ind w:left="720"/>
        <w:jc w:val="right"/>
        <w:rPr>
          <w:rStyle w:val="ng-scope"/>
          <w:sz w:val="18"/>
          <w:szCs w:val="18"/>
        </w:rPr>
      </w:pPr>
    </w:p>
    <w:p w14:paraId="39800E67" w14:textId="49DD6F98" w:rsidR="004A6E5A" w:rsidRPr="008010A0" w:rsidRDefault="004A6E5A" w:rsidP="004A6E5A">
      <w:pPr>
        <w:spacing w:after="0"/>
        <w:ind w:left="720"/>
        <w:jc w:val="center"/>
        <w:rPr>
          <w:rStyle w:val="ng-scope"/>
          <w:rFonts w:cs="Arial"/>
          <w:b/>
        </w:rPr>
      </w:pPr>
      <w:r w:rsidRPr="008010A0">
        <w:rPr>
          <w:rStyle w:val="ng-scope"/>
          <w:rFonts w:cs="Arial"/>
          <w:b/>
        </w:rPr>
        <w:t>QUOTES FROM CURRENT STUDENTS</w:t>
      </w:r>
    </w:p>
    <w:p w14:paraId="00B56482" w14:textId="77777777" w:rsidR="004A6E5A" w:rsidRDefault="004A6E5A" w:rsidP="00D26FBB">
      <w:pPr>
        <w:spacing w:after="0"/>
        <w:ind w:left="720"/>
        <w:rPr>
          <w:rStyle w:val="ng-scope"/>
          <w:i/>
          <w:sz w:val="18"/>
          <w:szCs w:val="18"/>
        </w:rPr>
      </w:pPr>
    </w:p>
    <w:p w14:paraId="0321E7E4" w14:textId="77777777" w:rsidR="00D26FBB" w:rsidRPr="00255809" w:rsidRDefault="00D26FBB" w:rsidP="00D26FBB">
      <w:pPr>
        <w:spacing w:after="0"/>
        <w:ind w:left="720"/>
        <w:rPr>
          <w:rStyle w:val="ng-scope"/>
          <w:i/>
          <w:sz w:val="18"/>
          <w:szCs w:val="18"/>
        </w:rPr>
      </w:pPr>
      <w:r w:rsidRPr="00255809">
        <w:rPr>
          <w:rStyle w:val="ng-scope"/>
          <w:i/>
          <w:sz w:val="18"/>
          <w:szCs w:val="18"/>
        </w:rPr>
        <w:t>I will be starting my second year and hope this would take effect for my upcoming Masters!</w:t>
      </w:r>
    </w:p>
    <w:p w14:paraId="46C9BB4B" w14:textId="77777777" w:rsidR="00D26FBB" w:rsidRPr="00255809" w:rsidRDefault="00D26FBB" w:rsidP="00D26FBB">
      <w:pPr>
        <w:spacing w:after="0"/>
        <w:ind w:left="720"/>
        <w:jc w:val="right"/>
        <w:rPr>
          <w:rStyle w:val="ng-scope"/>
          <w:sz w:val="18"/>
          <w:szCs w:val="18"/>
        </w:rPr>
      </w:pPr>
      <w:r w:rsidRPr="00255809">
        <w:rPr>
          <w:rStyle w:val="ng-scope"/>
          <w:sz w:val="18"/>
          <w:szCs w:val="18"/>
        </w:rPr>
        <w:t>Developmental Graduate Student</w:t>
      </w:r>
    </w:p>
    <w:p w14:paraId="4422FF32" w14:textId="77777777" w:rsidR="00D26FBB" w:rsidRPr="00255809" w:rsidRDefault="00D26FBB" w:rsidP="00D26FBB">
      <w:pPr>
        <w:spacing w:after="0"/>
        <w:ind w:left="720"/>
        <w:jc w:val="right"/>
        <w:rPr>
          <w:sz w:val="18"/>
          <w:szCs w:val="18"/>
        </w:rPr>
      </w:pPr>
    </w:p>
    <w:p w14:paraId="0DA4EE92" w14:textId="77777777" w:rsidR="00D26FBB" w:rsidRPr="00255809" w:rsidRDefault="00D26FBB" w:rsidP="00D26FBB">
      <w:pPr>
        <w:spacing w:after="0"/>
        <w:ind w:left="720"/>
        <w:rPr>
          <w:rStyle w:val="ng-scope"/>
          <w:sz w:val="18"/>
          <w:szCs w:val="18"/>
        </w:rPr>
      </w:pPr>
      <w:r w:rsidRPr="00255809">
        <w:rPr>
          <w:rStyle w:val="ng-scope"/>
          <w:i/>
          <w:sz w:val="18"/>
          <w:szCs w:val="18"/>
        </w:rPr>
        <w:t>I think this is a great proposal and agree that it reflects the work we do in the program.</w:t>
      </w:r>
    </w:p>
    <w:p w14:paraId="0B60FC82" w14:textId="77777777" w:rsidR="00D26FBB" w:rsidRDefault="00D26FBB" w:rsidP="00D26FBB">
      <w:pPr>
        <w:spacing w:after="0"/>
        <w:ind w:left="720"/>
        <w:jc w:val="right"/>
        <w:rPr>
          <w:rStyle w:val="ng-scope"/>
          <w:sz w:val="18"/>
          <w:szCs w:val="18"/>
        </w:rPr>
      </w:pPr>
      <w:r w:rsidRPr="00255809">
        <w:rPr>
          <w:rStyle w:val="ng-scope"/>
          <w:sz w:val="18"/>
          <w:szCs w:val="18"/>
        </w:rPr>
        <w:t>Clinical Graduate Student</w:t>
      </w:r>
    </w:p>
    <w:p w14:paraId="3A935E36" w14:textId="77777777" w:rsidR="00ED0C5E" w:rsidRPr="00255809" w:rsidRDefault="00ED0C5E" w:rsidP="00D26FBB">
      <w:pPr>
        <w:spacing w:after="0"/>
        <w:rPr>
          <w:rStyle w:val="ng-scope"/>
          <w:sz w:val="18"/>
          <w:szCs w:val="18"/>
        </w:rPr>
      </w:pPr>
    </w:p>
    <w:p w14:paraId="42922372" w14:textId="77777777" w:rsidR="00ED0C5E" w:rsidRPr="00255809" w:rsidRDefault="00ED0C5E" w:rsidP="00ED0C5E">
      <w:pPr>
        <w:spacing w:after="0"/>
        <w:ind w:left="720"/>
        <w:rPr>
          <w:rStyle w:val="ng-scope"/>
          <w:sz w:val="18"/>
          <w:szCs w:val="18"/>
        </w:rPr>
      </w:pPr>
      <w:r w:rsidRPr="00255809">
        <w:rPr>
          <w:rStyle w:val="ng-scope"/>
          <w:i/>
          <w:sz w:val="18"/>
          <w:szCs w:val="18"/>
        </w:rPr>
        <w:t>I think changing to an MS is an excellent idea and I strongly support it. Way too many of our psych students leave after their masters, and I think the department owes those students a degree that will actually be useful in the job market.</w:t>
      </w:r>
    </w:p>
    <w:p w14:paraId="7B66A07B" w14:textId="77777777" w:rsidR="00ED0C5E" w:rsidRPr="00255809" w:rsidRDefault="00ED0C5E" w:rsidP="00ED0C5E">
      <w:pPr>
        <w:spacing w:after="0"/>
        <w:ind w:left="720"/>
        <w:jc w:val="right"/>
        <w:rPr>
          <w:rStyle w:val="ng-scope"/>
          <w:sz w:val="18"/>
          <w:szCs w:val="18"/>
        </w:rPr>
      </w:pPr>
      <w:r w:rsidRPr="00255809">
        <w:rPr>
          <w:rStyle w:val="ng-scope"/>
          <w:sz w:val="18"/>
          <w:szCs w:val="18"/>
        </w:rPr>
        <w:t>Decision Graduate Student</w:t>
      </w:r>
    </w:p>
    <w:p w14:paraId="2B27873F" w14:textId="77777777" w:rsidR="00ED0C5E" w:rsidRPr="00255809" w:rsidRDefault="00ED0C5E" w:rsidP="00ED0C5E">
      <w:pPr>
        <w:spacing w:after="0"/>
        <w:ind w:left="720"/>
        <w:jc w:val="right"/>
        <w:rPr>
          <w:rStyle w:val="ng-scope"/>
          <w:sz w:val="18"/>
          <w:szCs w:val="18"/>
        </w:rPr>
      </w:pPr>
    </w:p>
    <w:p w14:paraId="267C3968" w14:textId="77777777" w:rsidR="00ED0C5E" w:rsidRPr="00255809" w:rsidRDefault="00ED0C5E" w:rsidP="00ED0C5E">
      <w:pPr>
        <w:spacing w:after="0"/>
        <w:ind w:left="720"/>
        <w:rPr>
          <w:rStyle w:val="ng-scope"/>
          <w:sz w:val="18"/>
          <w:szCs w:val="18"/>
        </w:rPr>
      </w:pPr>
      <w:r w:rsidRPr="00255809">
        <w:rPr>
          <w:rStyle w:val="ng-scope"/>
          <w:i/>
          <w:sz w:val="18"/>
          <w:szCs w:val="18"/>
        </w:rPr>
        <w:t>I received my MA several years ago from this department and have always held the complaint that an 'MS' is a much more appropriate representation of my studies.</w:t>
      </w:r>
    </w:p>
    <w:p w14:paraId="06B30322" w14:textId="77777777" w:rsidR="00ED0C5E" w:rsidRPr="00255809" w:rsidRDefault="00ED0C5E" w:rsidP="00ED0C5E">
      <w:pPr>
        <w:spacing w:after="0"/>
        <w:ind w:left="720"/>
        <w:jc w:val="right"/>
        <w:rPr>
          <w:rStyle w:val="ng-scope"/>
          <w:sz w:val="18"/>
          <w:szCs w:val="18"/>
        </w:rPr>
      </w:pPr>
      <w:r w:rsidRPr="00255809">
        <w:rPr>
          <w:rStyle w:val="ng-scope"/>
          <w:sz w:val="18"/>
          <w:szCs w:val="18"/>
        </w:rPr>
        <w:t>Cognitive Graduate Student</w:t>
      </w:r>
    </w:p>
    <w:p w14:paraId="1C8BD33F" w14:textId="77777777" w:rsidR="00ED0C5E" w:rsidRPr="00255809" w:rsidRDefault="00ED0C5E" w:rsidP="00ED0C5E">
      <w:pPr>
        <w:spacing w:after="0"/>
        <w:ind w:left="720"/>
        <w:jc w:val="right"/>
        <w:rPr>
          <w:rStyle w:val="ng-scope"/>
          <w:sz w:val="18"/>
          <w:szCs w:val="18"/>
        </w:rPr>
      </w:pPr>
    </w:p>
    <w:p w14:paraId="3B33CB96" w14:textId="77777777" w:rsidR="00ED0C5E" w:rsidRPr="00255809" w:rsidRDefault="00ED0C5E" w:rsidP="00ED0C5E">
      <w:pPr>
        <w:spacing w:after="0"/>
        <w:ind w:left="720"/>
        <w:rPr>
          <w:rStyle w:val="ng-scope"/>
          <w:sz w:val="18"/>
          <w:szCs w:val="18"/>
        </w:rPr>
      </w:pPr>
      <w:r w:rsidRPr="00255809">
        <w:rPr>
          <w:rStyle w:val="ng-scope"/>
          <w:i/>
          <w:sz w:val="18"/>
          <w:szCs w:val="18"/>
        </w:rPr>
        <w:t>I think this is a great idea and with more accurately reflect the nature of work that we do and the emphasis our program places on science (e.g. rigorous statistical and research methods)</w:t>
      </w:r>
      <w:r w:rsidRPr="00255809">
        <w:rPr>
          <w:rStyle w:val="ng-scope"/>
          <w:sz w:val="18"/>
          <w:szCs w:val="18"/>
        </w:rPr>
        <w:t>.</w:t>
      </w:r>
    </w:p>
    <w:p w14:paraId="4D162012"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4D91F90" w14:textId="77777777" w:rsidR="00ED0C5E" w:rsidRPr="00255809" w:rsidRDefault="00ED0C5E" w:rsidP="00ED0C5E">
      <w:pPr>
        <w:spacing w:after="0"/>
        <w:ind w:left="720"/>
        <w:jc w:val="right"/>
        <w:rPr>
          <w:rStyle w:val="ng-scope"/>
          <w:i/>
          <w:sz w:val="18"/>
          <w:szCs w:val="18"/>
        </w:rPr>
      </w:pPr>
    </w:p>
    <w:p w14:paraId="789CCD06" w14:textId="77777777" w:rsidR="00ED0C5E" w:rsidRPr="00255809" w:rsidRDefault="00ED0C5E" w:rsidP="00ED0C5E">
      <w:pPr>
        <w:spacing w:after="0"/>
        <w:ind w:left="720"/>
        <w:rPr>
          <w:rStyle w:val="ng-scope"/>
          <w:sz w:val="18"/>
          <w:szCs w:val="18"/>
        </w:rPr>
      </w:pPr>
      <w:r w:rsidRPr="00255809">
        <w:rPr>
          <w:rStyle w:val="ng-scope"/>
          <w:i/>
          <w:sz w:val="18"/>
          <w:szCs w:val="18"/>
        </w:rPr>
        <w:t>This should have been done years ago! M.S. degrees are more highly regarded than M.A. degrees in industry and government</w:t>
      </w:r>
    </w:p>
    <w:p w14:paraId="327246BB" w14:textId="77777777" w:rsidR="00ED0C5E" w:rsidRPr="00255809" w:rsidRDefault="00ED0C5E" w:rsidP="00ED0C5E">
      <w:pPr>
        <w:spacing w:after="0"/>
        <w:ind w:left="720"/>
        <w:jc w:val="right"/>
        <w:rPr>
          <w:rStyle w:val="ng-scope"/>
          <w:sz w:val="18"/>
          <w:szCs w:val="18"/>
        </w:rPr>
      </w:pPr>
      <w:r w:rsidRPr="00255809">
        <w:rPr>
          <w:rStyle w:val="ng-scope"/>
          <w:sz w:val="18"/>
          <w:szCs w:val="18"/>
        </w:rPr>
        <w:t>Quantitative Graduate Student</w:t>
      </w:r>
    </w:p>
    <w:p w14:paraId="65104EF8" w14:textId="77777777" w:rsidR="00ED0C5E" w:rsidRPr="00255809" w:rsidRDefault="00ED0C5E" w:rsidP="00ED0C5E">
      <w:pPr>
        <w:spacing w:after="0"/>
        <w:rPr>
          <w:rStyle w:val="ng-scope"/>
          <w:sz w:val="18"/>
          <w:szCs w:val="18"/>
        </w:rPr>
      </w:pPr>
    </w:p>
    <w:p w14:paraId="3DB27488" w14:textId="77777777" w:rsidR="00ED0C5E" w:rsidRPr="00255809" w:rsidRDefault="00ED0C5E" w:rsidP="00ED0C5E">
      <w:pPr>
        <w:spacing w:after="0"/>
        <w:ind w:left="720"/>
        <w:rPr>
          <w:rStyle w:val="ng-scope"/>
          <w:sz w:val="18"/>
          <w:szCs w:val="18"/>
        </w:rPr>
      </w:pPr>
      <w:r w:rsidRPr="00255809">
        <w:rPr>
          <w:rStyle w:val="ng-scope"/>
          <w:i/>
          <w:sz w:val="18"/>
          <w:szCs w:val="18"/>
        </w:rPr>
        <w:t>100% support this transition! (... and feel a little peeved it didn't happen sooner.... can we get our previous M.A. degrees changed retroactively?)</w:t>
      </w:r>
    </w:p>
    <w:p w14:paraId="022D6997"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233873B7" w14:textId="77777777" w:rsidR="00ED0C5E" w:rsidRPr="00255809" w:rsidRDefault="00ED0C5E" w:rsidP="00ED0C5E">
      <w:pPr>
        <w:spacing w:after="0"/>
        <w:rPr>
          <w:rStyle w:val="ng-scope"/>
          <w:sz w:val="18"/>
          <w:szCs w:val="18"/>
        </w:rPr>
      </w:pPr>
    </w:p>
    <w:p w14:paraId="47BBED41" w14:textId="77777777" w:rsidR="00ED0C5E" w:rsidRPr="00255809" w:rsidRDefault="00ED0C5E" w:rsidP="00ED0C5E">
      <w:pPr>
        <w:spacing w:after="0"/>
        <w:ind w:left="720"/>
        <w:rPr>
          <w:rStyle w:val="ng-scope"/>
          <w:sz w:val="18"/>
          <w:szCs w:val="18"/>
        </w:rPr>
      </w:pPr>
      <w:r w:rsidRPr="00255809">
        <w:rPr>
          <w:rStyle w:val="ng-scope"/>
          <w:i/>
          <w:sz w:val="18"/>
          <w:szCs w:val="18"/>
        </w:rPr>
        <w:t xml:space="preserve">I strongly believe that this is a much needed change. </w:t>
      </w:r>
    </w:p>
    <w:p w14:paraId="0F89A2D2" w14:textId="77777777" w:rsidR="00ED0C5E" w:rsidRPr="00255809" w:rsidRDefault="00ED0C5E" w:rsidP="00ED0C5E">
      <w:pPr>
        <w:spacing w:after="0"/>
        <w:ind w:left="720"/>
        <w:jc w:val="right"/>
        <w:rPr>
          <w:rStyle w:val="ng-scope"/>
          <w:sz w:val="18"/>
          <w:szCs w:val="18"/>
        </w:rPr>
      </w:pPr>
      <w:r w:rsidRPr="00255809">
        <w:rPr>
          <w:rStyle w:val="ng-scope"/>
          <w:sz w:val="18"/>
          <w:szCs w:val="18"/>
        </w:rPr>
        <w:t>Cognitive Graduate Student</w:t>
      </w:r>
    </w:p>
    <w:p w14:paraId="2E37FB5A" w14:textId="77777777" w:rsidR="00ED0C5E" w:rsidRPr="00255809" w:rsidRDefault="00ED0C5E" w:rsidP="00ED0C5E">
      <w:pPr>
        <w:spacing w:after="0"/>
        <w:ind w:left="720"/>
        <w:jc w:val="right"/>
        <w:rPr>
          <w:rStyle w:val="ng-scope"/>
          <w:sz w:val="18"/>
          <w:szCs w:val="18"/>
        </w:rPr>
      </w:pPr>
    </w:p>
    <w:p w14:paraId="34B273DA" w14:textId="77777777" w:rsidR="00ED0C5E" w:rsidRPr="00255809" w:rsidRDefault="00ED0C5E" w:rsidP="00ED0C5E">
      <w:pPr>
        <w:spacing w:after="0"/>
        <w:ind w:left="720"/>
        <w:rPr>
          <w:rStyle w:val="ng-scope"/>
          <w:sz w:val="18"/>
          <w:szCs w:val="18"/>
        </w:rPr>
      </w:pPr>
      <w:r w:rsidRPr="00255809">
        <w:rPr>
          <w:rStyle w:val="ng-scope"/>
          <w:i/>
          <w:sz w:val="18"/>
          <w:szCs w:val="18"/>
        </w:rPr>
        <w:t>Seems like an obviously beneficial change, and more accurately representative of the demands of the degree.</w:t>
      </w:r>
    </w:p>
    <w:p w14:paraId="3D1348F6"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27E2EC3F" w14:textId="77777777" w:rsidR="00ED0C5E" w:rsidRDefault="00ED0C5E" w:rsidP="00ED0C5E">
      <w:pPr>
        <w:spacing w:after="0"/>
        <w:ind w:left="720"/>
        <w:jc w:val="right"/>
        <w:rPr>
          <w:rStyle w:val="ng-scope"/>
          <w:sz w:val="18"/>
          <w:szCs w:val="18"/>
        </w:rPr>
      </w:pPr>
    </w:p>
    <w:p w14:paraId="48D5E8F6" w14:textId="77777777" w:rsidR="00D26FBB" w:rsidRDefault="00D26FBB" w:rsidP="00ED0C5E">
      <w:pPr>
        <w:spacing w:after="0"/>
        <w:ind w:left="720"/>
        <w:jc w:val="right"/>
        <w:rPr>
          <w:rStyle w:val="ng-scope"/>
          <w:sz w:val="18"/>
          <w:szCs w:val="18"/>
        </w:rPr>
      </w:pPr>
    </w:p>
    <w:p w14:paraId="5156FA43" w14:textId="77777777" w:rsidR="00D26FBB" w:rsidRPr="00255809" w:rsidRDefault="00D26FBB" w:rsidP="00ED0C5E">
      <w:pPr>
        <w:spacing w:after="0"/>
        <w:ind w:left="720"/>
        <w:jc w:val="right"/>
        <w:rPr>
          <w:rStyle w:val="ng-scope"/>
          <w:sz w:val="18"/>
          <w:szCs w:val="18"/>
        </w:rPr>
      </w:pPr>
    </w:p>
    <w:p w14:paraId="478DEF6C" w14:textId="77777777" w:rsidR="00ED0C5E" w:rsidRPr="00255809" w:rsidRDefault="00ED0C5E" w:rsidP="00ED0C5E">
      <w:pPr>
        <w:spacing w:after="0"/>
        <w:ind w:left="720"/>
        <w:rPr>
          <w:rStyle w:val="ng-scope"/>
          <w:i/>
          <w:sz w:val="18"/>
          <w:szCs w:val="18"/>
        </w:rPr>
      </w:pPr>
      <w:r w:rsidRPr="00255809">
        <w:rPr>
          <w:rStyle w:val="ng-scope"/>
          <w:i/>
          <w:sz w:val="18"/>
          <w:szCs w:val="18"/>
        </w:rPr>
        <w:t>I agree that the word science better represents our training and the work required to complete a thesis.</w:t>
      </w:r>
    </w:p>
    <w:p w14:paraId="2B26E777" w14:textId="77777777" w:rsidR="00255809" w:rsidRPr="00255809" w:rsidRDefault="00255809" w:rsidP="00ED0C5E">
      <w:pPr>
        <w:spacing w:after="0"/>
        <w:ind w:left="720"/>
        <w:rPr>
          <w:rStyle w:val="ng-scope"/>
          <w:sz w:val="18"/>
          <w:szCs w:val="18"/>
        </w:rPr>
      </w:pPr>
    </w:p>
    <w:p w14:paraId="0E8A82EC"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72CD3E2B" w14:textId="77777777" w:rsidR="00ED0C5E" w:rsidRPr="00255809" w:rsidRDefault="00ED0C5E" w:rsidP="00ED0C5E">
      <w:pPr>
        <w:spacing w:after="0"/>
        <w:ind w:left="720"/>
        <w:rPr>
          <w:rStyle w:val="ng-scope"/>
          <w:i/>
          <w:sz w:val="18"/>
          <w:szCs w:val="18"/>
        </w:rPr>
      </w:pPr>
    </w:p>
    <w:p w14:paraId="46D6FECB" w14:textId="77777777" w:rsidR="00ED0C5E" w:rsidRPr="00255809" w:rsidRDefault="00ED0C5E" w:rsidP="00ED0C5E">
      <w:pPr>
        <w:spacing w:after="0"/>
        <w:ind w:left="720"/>
        <w:rPr>
          <w:rStyle w:val="ng-scope"/>
          <w:sz w:val="18"/>
          <w:szCs w:val="18"/>
        </w:rPr>
      </w:pPr>
      <w:r w:rsidRPr="00255809">
        <w:rPr>
          <w:rStyle w:val="ng-scope"/>
          <w:i/>
          <w:sz w:val="18"/>
          <w:szCs w:val="18"/>
        </w:rPr>
        <w:t>It has always been unclear to me why we it's an MA rather than an MS in the first place - I never felt like my Master's reflected the work I did to earn it. I think this would be much more reflective of the work needed to earn the degree.</w:t>
      </w:r>
    </w:p>
    <w:p w14:paraId="40F97F4C"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3E956060" w14:textId="77777777" w:rsidR="00ED0C5E" w:rsidRPr="00255809" w:rsidRDefault="00ED0C5E" w:rsidP="00ED0C5E">
      <w:pPr>
        <w:spacing w:after="0"/>
        <w:ind w:left="720"/>
        <w:rPr>
          <w:rStyle w:val="ng-scope"/>
          <w:i/>
          <w:sz w:val="18"/>
          <w:szCs w:val="18"/>
        </w:rPr>
      </w:pPr>
    </w:p>
    <w:p w14:paraId="039F0D95" w14:textId="77777777" w:rsidR="00ED0C5E" w:rsidRPr="00255809" w:rsidRDefault="00ED0C5E" w:rsidP="00ED0C5E">
      <w:pPr>
        <w:spacing w:after="0"/>
        <w:ind w:left="720"/>
        <w:rPr>
          <w:rStyle w:val="ng-scope"/>
          <w:sz w:val="18"/>
          <w:szCs w:val="18"/>
        </w:rPr>
      </w:pPr>
      <w:r w:rsidRPr="00255809">
        <w:rPr>
          <w:rStyle w:val="ng-scope"/>
          <w:i/>
          <w:sz w:val="18"/>
          <w:szCs w:val="18"/>
        </w:rPr>
        <w:t>I would also like the option to change the masters I already got into a masters of science!</w:t>
      </w:r>
    </w:p>
    <w:p w14:paraId="07D8C448" w14:textId="77777777" w:rsidR="00ED0C5E" w:rsidRPr="00255809" w:rsidRDefault="00ED0C5E" w:rsidP="00ED0C5E">
      <w:pPr>
        <w:spacing w:after="0"/>
        <w:ind w:left="720"/>
        <w:jc w:val="right"/>
        <w:rPr>
          <w:rStyle w:val="ng-scope"/>
          <w:sz w:val="18"/>
          <w:szCs w:val="18"/>
        </w:rPr>
      </w:pPr>
      <w:r w:rsidRPr="00255809">
        <w:rPr>
          <w:rStyle w:val="ng-scope"/>
          <w:sz w:val="18"/>
          <w:szCs w:val="18"/>
        </w:rPr>
        <w:t>Decision Graduate Student</w:t>
      </w:r>
    </w:p>
    <w:p w14:paraId="21EEA5A5" w14:textId="77777777" w:rsidR="00ED0C5E" w:rsidRPr="00255809" w:rsidRDefault="00ED0C5E" w:rsidP="00255809">
      <w:pPr>
        <w:spacing w:after="0"/>
        <w:rPr>
          <w:rStyle w:val="ng-scope"/>
          <w:sz w:val="18"/>
          <w:szCs w:val="18"/>
        </w:rPr>
      </w:pPr>
    </w:p>
    <w:p w14:paraId="5B557A37" w14:textId="77777777" w:rsidR="00ED0C5E" w:rsidRPr="00255809" w:rsidRDefault="00ED0C5E" w:rsidP="00ED0C5E">
      <w:pPr>
        <w:spacing w:after="0"/>
        <w:ind w:left="720"/>
        <w:rPr>
          <w:rStyle w:val="ng-scope"/>
          <w:sz w:val="18"/>
          <w:szCs w:val="18"/>
        </w:rPr>
      </w:pPr>
      <w:r w:rsidRPr="00255809">
        <w:rPr>
          <w:rStyle w:val="ng-scope"/>
          <w:i/>
          <w:sz w:val="18"/>
          <w:szCs w:val="18"/>
        </w:rPr>
        <w:t>A change to an MS would be a wise revision. Fair or not, MS degrees carry a more prestigious connotation than MA degrees, and would grant more legitimacy to psychologists being perceived as scientists</w:t>
      </w:r>
    </w:p>
    <w:p w14:paraId="793E708F"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B712352" w14:textId="77777777" w:rsidR="00ED0C5E" w:rsidRPr="00255809" w:rsidRDefault="00ED0C5E" w:rsidP="00ED0C5E">
      <w:pPr>
        <w:spacing w:after="0"/>
        <w:ind w:left="720"/>
        <w:rPr>
          <w:rStyle w:val="ng-scope"/>
          <w:i/>
          <w:sz w:val="18"/>
          <w:szCs w:val="18"/>
        </w:rPr>
      </w:pPr>
    </w:p>
    <w:p w14:paraId="6E64E6EA" w14:textId="77777777" w:rsidR="00ED0C5E" w:rsidRPr="00255809" w:rsidRDefault="00ED0C5E" w:rsidP="00ED0C5E">
      <w:pPr>
        <w:spacing w:after="0"/>
        <w:ind w:left="720"/>
        <w:rPr>
          <w:rStyle w:val="ng-scope"/>
          <w:sz w:val="18"/>
          <w:szCs w:val="18"/>
        </w:rPr>
      </w:pPr>
      <w:r w:rsidRPr="00255809">
        <w:rPr>
          <w:rStyle w:val="ng-scope"/>
          <w:i/>
          <w:sz w:val="18"/>
          <w:szCs w:val="18"/>
        </w:rPr>
        <w:t>If requirements/curriculum do not change, would there be potential to change MA to MS for students that have already received their degree</w:t>
      </w:r>
      <w:r w:rsidR="00255809" w:rsidRPr="00255809">
        <w:rPr>
          <w:rStyle w:val="ng-scope"/>
          <w:i/>
          <w:sz w:val="18"/>
          <w:szCs w:val="18"/>
        </w:rPr>
        <w:t>?</w:t>
      </w:r>
    </w:p>
    <w:p w14:paraId="2FFB8F07"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0AAC84C" w14:textId="77777777" w:rsidR="00ED0C5E" w:rsidRPr="00255809" w:rsidRDefault="00ED0C5E" w:rsidP="00ED0C5E">
      <w:pPr>
        <w:spacing w:after="0"/>
        <w:ind w:left="720"/>
        <w:jc w:val="right"/>
        <w:rPr>
          <w:rStyle w:val="ng-scope"/>
          <w:sz w:val="18"/>
          <w:szCs w:val="18"/>
        </w:rPr>
      </w:pPr>
    </w:p>
    <w:p w14:paraId="12D2F3C3" w14:textId="77777777" w:rsidR="00ED0C5E" w:rsidRPr="00255809" w:rsidRDefault="00ED0C5E" w:rsidP="00ED0C5E">
      <w:pPr>
        <w:spacing w:after="0"/>
        <w:ind w:left="720"/>
        <w:rPr>
          <w:rStyle w:val="ng-scope"/>
          <w:sz w:val="18"/>
          <w:szCs w:val="18"/>
        </w:rPr>
      </w:pPr>
      <w:r w:rsidRPr="00255809">
        <w:rPr>
          <w:rStyle w:val="ng-scope"/>
          <w:i/>
          <w:sz w:val="18"/>
          <w:szCs w:val="18"/>
        </w:rPr>
        <w:t>My bachelor degree in psychology is a BS, and I am doing even more scientific/research work now. An MS truly better reflects the nature and rigor of the program.</w:t>
      </w:r>
    </w:p>
    <w:p w14:paraId="41DE45C0" w14:textId="77777777" w:rsidR="00ED0C5E" w:rsidRPr="00255809" w:rsidRDefault="00ED0C5E" w:rsidP="00ED0C5E">
      <w:pPr>
        <w:spacing w:after="0"/>
        <w:ind w:left="720"/>
        <w:jc w:val="right"/>
        <w:rPr>
          <w:rStyle w:val="ng-scope"/>
          <w:sz w:val="18"/>
          <w:szCs w:val="18"/>
        </w:rPr>
      </w:pPr>
      <w:r w:rsidRPr="00255809">
        <w:rPr>
          <w:rStyle w:val="ng-scope"/>
          <w:sz w:val="18"/>
          <w:szCs w:val="18"/>
        </w:rPr>
        <w:t>IDD Graduate Student</w:t>
      </w:r>
    </w:p>
    <w:p w14:paraId="07269C4A" w14:textId="77777777" w:rsidR="00ED0C5E" w:rsidRPr="00255809" w:rsidRDefault="00ED0C5E" w:rsidP="00ED0C5E">
      <w:pPr>
        <w:spacing w:after="0"/>
        <w:ind w:left="720"/>
        <w:rPr>
          <w:rStyle w:val="ng-scope"/>
          <w:i/>
          <w:sz w:val="18"/>
          <w:szCs w:val="18"/>
        </w:rPr>
      </w:pPr>
    </w:p>
    <w:p w14:paraId="6F466592" w14:textId="77777777" w:rsidR="00ED0C5E" w:rsidRPr="00255809" w:rsidRDefault="00ED0C5E" w:rsidP="00ED0C5E">
      <w:pPr>
        <w:spacing w:after="0"/>
        <w:ind w:left="720"/>
        <w:rPr>
          <w:rStyle w:val="ng-scope"/>
          <w:sz w:val="18"/>
          <w:szCs w:val="18"/>
        </w:rPr>
      </w:pPr>
      <w:r w:rsidRPr="00255809">
        <w:rPr>
          <w:rStyle w:val="ng-scope"/>
          <w:i/>
          <w:sz w:val="18"/>
          <w:szCs w:val="18"/>
        </w:rPr>
        <w:t>This won't affect me at this point, but getting a Master of "Arts" did feel odd/disjointed with the type of work I was doing in order to earn the degree</w:t>
      </w:r>
    </w:p>
    <w:p w14:paraId="7AB3960F"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5690BFC0" w14:textId="77777777" w:rsidR="00255809" w:rsidRDefault="00255809" w:rsidP="00255809">
      <w:pPr>
        <w:spacing w:after="0"/>
      </w:pPr>
    </w:p>
    <w:p w14:paraId="0A18FDCC" w14:textId="13368A74" w:rsidR="00533578" w:rsidRDefault="00255809" w:rsidP="00255809">
      <w:pPr>
        <w:spacing w:after="0"/>
      </w:pPr>
      <w:r>
        <w:t xml:space="preserve">At the </w:t>
      </w:r>
      <w:r w:rsidR="00F52100">
        <w:t>January</w:t>
      </w:r>
      <w:r>
        <w:t xml:space="preserve"> 2018 faculty meeting, Professor Andrew F. Hayes, co-Director of Graduate Studies, and Professor John </w:t>
      </w:r>
      <w:r w:rsidR="00133C38">
        <w:t>P. Bruno, Chair of the D</w:t>
      </w:r>
      <w:r>
        <w:t xml:space="preserve">epartment, presented these findings to the faculty. </w:t>
      </w:r>
      <w:r w:rsidR="001E74D5">
        <w:t xml:space="preserve"> </w:t>
      </w:r>
      <w:r>
        <w:t>Some discussion occurred.  Following discussion</w:t>
      </w:r>
      <w:r w:rsidR="00123C27">
        <w:t>,</w:t>
      </w:r>
      <w:r>
        <w:t xml:space="preserve"> Professor Bruno called for a vote by show of hands who supported and who opposed the proposal.  Support </w:t>
      </w:r>
      <w:r w:rsidR="001E74D5">
        <w:t>for this proposal was unanimous</w:t>
      </w:r>
      <w:r>
        <w:t xml:space="preserve">.  </w:t>
      </w:r>
    </w:p>
    <w:p w14:paraId="7BCD34CD" w14:textId="77777777" w:rsidR="00255809" w:rsidRDefault="00255809" w:rsidP="00255809">
      <w:pPr>
        <w:spacing w:after="0"/>
      </w:pPr>
    </w:p>
    <w:p w14:paraId="5B8AB959" w14:textId="77777777" w:rsidR="001E74D5" w:rsidRDefault="001E74D5" w:rsidP="00255809">
      <w:pPr>
        <w:spacing w:after="0"/>
      </w:pPr>
    </w:p>
    <w:p w14:paraId="0A6F976F" w14:textId="77777777" w:rsidR="006C05DE" w:rsidRPr="00255809" w:rsidRDefault="008F0266" w:rsidP="00533578">
      <w:pPr>
        <w:jc w:val="center"/>
        <w:rPr>
          <w:b/>
        </w:rPr>
      </w:pPr>
      <w:r w:rsidRPr="00255809">
        <w:rPr>
          <w:b/>
        </w:rPr>
        <w:t xml:space="preserve">MA vs MS in other </w:t>
      </w:r>
      <w:r w:rsidR="00533578" w:rsidRPr="00255809">
        <w:rPr>
          <w:b/>
        </w:rPr>
        <w:t>Departments and I</w:t>
      </w:r>
      <w:r w:rsidRPr="00255809">
        <w:rPr>
          <w:b/>
        </w:rPr>
        <w:t>nstitutions</w:t>
      </w:r>
    </w:p>
    <w:p w14:paraId="761133A5" w14:textId="1CBF0809" w:rsidR="008F0266" w:rsidRDefault="00D26FBB" w:rsidP="00F52100">
      <w:r>
        <w:t>At OSU and other universities, the m</w:t>
      </w:r>
      <w:r w:rsidR="008F0266">
        <w:t>aster</w:t>
      </w:r>
      <w:r>
        <w:t xml:space="preserve">’s degree </w:t>
      </w:r>
      <w:r w:rsidR="008F0266">
        <w:t xml:space="preserve">is frequently awarded to students who complete the kind of graduate training program we offer.  </w:t>
      </w:r>
      <w:r w:rsidR="00F52100">
        <w:t>However,</w:t>
      </w:r>
      <w:r>
        <w:t xml:space="preserve"> there are inconsistencies </w:t>
      </w:r>
      <w:r w:rsidR="00F52100">
        <w:t xml:space="preserve">in the name of the degree even though the differences in the training and curriculum, if any, seem minor.  For instance, the </w:t>
      </w:r>
      <w:r w:rsidR="008F0266">
        <w:t xml:space="preserve">majority of SBS departments at OSU require training in data analysis, theory development, and use the scientific method to answers questions relevant to their discipline.  </w:t>
      </w:r>
      <w:r w:rsidR="00F52100">
        <w:t>Yet some offer an MA</w:t>
      </w:r>
      <w:r w:rsidR="008F0266">
        <w:t xml:space="preserve"> </w:t>
      </w:r>
      <w:r w:rsidR="00F52100">
        <w:t>whereas</w:t>
      </w:r>
      <w:r w:rsidR="008F0266">
        <w:t xml:space="preserve"> others offer an MS</w:t>
      </w:r>
      <w:r w:rsidR="00F52100">
        <w:t xml:space="preserve">, </w:t>
      </w:r>
      <w:r w:rsidR="008F0266">
        <w:t>either as a termin</w:t>
      </w:r>
      <w:r w:rsidR="00C61F30">
        <w:t>al degree or i</w:t>
      </w:r>
      <w:r w:rsidR="00F52100">
        <w:t>n route to the PhD.</w:t>
      </w:r>
      <w:r w:rsidR="008F0266">
        <w:t xml:space="preserve"> </w:t>
      </w:r>
    </w:p>
    <w:p w14:paraId="0CF7353C" w14:textId="3C1A8A28" w:rsidR="00AA78E9" w:rsidRDefault="001E74D5" w:rsidP="009C5DFD">
      <w:r>
        <w:t xml:space="preserve">There is a similar mixed-practice in </w:t>
      </w:r>
      <w:r w:rsidR="00AA78E9">
        <w:t>psychology departments at univer</w:t>
      </w:r>
      <w:r w:rsidR="00F52100">
        <w:t xml:space="preserve">sities in </w:t>
      </w:r>
      <w:r>
        <w:t xml:space="preserve">the state of </w:t>
      </w:r>
      <w:r w:rsidR="00F52100">
        <w:t>Ohio</w:t>
      </w:r>
      <w:r>
        <w:t>.  Of those that</w:t>
      </w:r>
      <w:r w:rsidR="00D26FBB">
        <w:t xml:space="preserve"> </w:t>
      </w:r>
      <w:r w:rsidR="00F52100">
        <w:t>award a PhD</w:t>
      </w:r>
      <w:r w:rsidR="00D26FBB">
        <w:t xml:space="preserve"> as well as</w:t>
      </w:r>
      <w:r>
        <w:t xml:space="preserve"> a M</w:t>
      </w:r>
      <w:r w:rsidR="00D26FBB">
        <w:t xml:space="preserve">aster’s in route to the PhD, </w:t>
      </w:r>
      <w:r w:rsidR="00AA78E9">
        <w:t>including Ohi</w:t>
      </w:r>
      <w:r w:rsidR="00F52100">
        <w:t>o University, University of Cin</w:t>
      </w:r>
      <w:r w:rsidR="00AA78E9">
        <w:t>cinnati, Miami University, and Case Western Reserve University.  Of the</w:t>
      </w:r>
      <w:r w:rsidR="00F52100">
        <w:t>se, Ohio University awards an MS</w:t>
      </w:r>
      <w:r w:rsidR="00AA78E9">
        <w:t xml:space="preserve"> in Psycholog</w:t>
      </w:r>
      <w:r w:rsidR="00F52100">
        <w:t xml:space="preserve">y, whereas University of </w:t>
      </w:r>
      <w:r w:rsidR="00D26FBB">
        <w:t>Cincinnati</w:t>
      </w:r>
      <w:r w:rsidR="00AA78E9">
        <w:t xml:space="preserve"> and Miami University award the </w:t>
      </w:r>
      <w:r w:rsidR="00F52100">
        <w:t>MA.</w:t>
      </w:r>
    </w:p>
    <w:p w14:paraId="02C1EEAE" w14:textId="77777777" w:rsidR="00AA78E9" w:rsidRDefault="00AA78E9" w:rsidP="009C5DFD">
      <w:r>
        <w:t>Like Ohio State, all other psychology departments at Big 10 universities award a Master’s degr</w:t>
      </w:r>
      <w:r w:rsidR="00C61F30">
        <w:t>ee to students enrolled in a PhD</w:t>
      </w:r>
      <w:r>
        <w:t xml:space="preserve"> programs, though they differ </w:t>
      </w:r>
      <w:r w:rsidR="008F0266">
        <w:t>when the degree is awarded</w:t>
      </w:r>
      <w:r>
        <w:t xml:space="preserve"> (e.g., some award it following the candidacy exam</w:t>
      </w:r>
      <w:r w:rsidR="008F0266">
        <w:t xml:space="preserve"> in the third year</w:t>
      </w:r>
      <w:r>
        <w:t>, some following the completion of a thesis in the 2</w:t>
      </w:r>
      <w:r w:rsidRPr="00AA78E9">
        <w:rPr>
          <w:vertAlign w:val="superscript"/>
        </w:rPr>
        <w:t>nd</w:t>
      </w:r>
      <w:r>
        <w:t xml:space="preserve"> year).  Wisconsin, Michigan, Penn State, Maryland, Illinois, and Purdue award the </w:t>
      </w:r>
      <w:r w:rsidR="00ED0C5E" w:rsidRPr="00C61F30">
        <w:t>MS</w:t>
      </w:r>
      <w:r>
        <w:t>, while Iowa, Ohio State, Rutgers, Northwestern and Nebraska award the M</w:t>
      </w:r>
      <w:r w:rsidR="00ED0C5E">
        <w:t>A</w:t>
      </w:r>
      <w:r>
        <w:t xml:space="preserve">. </w:t>
      </w:r>
      <w:r w:rsidR="00C61F30">
        <w:t xml:space="preserve"> As within SBS at OSU, f</w:t>
      </w:r>
      <w:r>
        <w:t>rom what we can discern, the difference between universities</w:t>
      </w:r>
      <w:r w:rsidR="008F0266">
        <w:t xml:space="preserve"> in the names of their degrees</w:t>
      </w:r>
      <w:r>
        <w:t xml:space="preserve"> does not reflect differences in the kinds of activities that justify the degree.  All are science-oriented graduate programs that require the collection and analysis of da</w:t>
      </w:r>
      <w:r w:rsidR="008F0266">
        <w:t xml:space="preserve">ta using the scientific method, just as </w:t>
      </w:r>
      <w:r w:rsidR="00ED0C5E">
        <w:t xml:space="preserve">we </w:t>
      </w:r>
      <w:r w:rsidR="00C61F30">
        <w:t>require</w:t>
      </w:r>
      <w:r w:rsidR="00ED0C5E">
        <w:t xml:space="preserve"> at OSU.</w:t>
      </w:r>
    </w:p>
    <w:p w14:paraId="5076E3DB" w14:textId="77777777" w:rsidR="001E74D5" w:rsidRDefault="001E74D5" w:rsidP="009C5DFD"/>
    <w:p w14:paraId="0E67A18D" w14:textId="77777777" w:rsidR="004A6E5A" w:rsidRDefault="004A6E5A" w:rsidP="009C5DFD"/>
    <w:p w14:paraId="64EE3F4F" w14:textId="7A8E1152" w:rsidR="00123C27" w:rsidRPr="008010A0" w:rsidRDefault="008010A0" w:rsidP="00123C27">
      <w:pPr>
        <w:jc w:val="center"/>
        <w:rPr>
          <w:rFonts w:cs="Arial"/>
          <w:b/>
        </w:rPr>
      </w:pPr>
      <w:r>
        <w:rPr>
          <w:rFonts w:cs="Arial"/>
          <w:b/>
        </w:rPr>
        <w:lastRenderedPageBreak/>
        <w:t>SUMMARY</w:t>
      </w:r>
      <w:bookmarkStart w:id="0" w:name="_GoBack"/>
      <w:bookmarkEnd w:id="0"/>
    </w:p>
    <w:p w14:paraId="22FF9916" w14:textId="5D66EBF4" w:rsidR="00123C27" w:rsidRPr="00DD170F" w:rsidRDefault="00123C27" w:rsidP="00123C27">
      <w:r w:rsidRPr="00DD170F">
        <w:t>Psychology is a scientific disci</w:t>
      </w:r>
      <w:r w:rsidR="003E630D">
        <w:t>pline.  Graduate students in our</w:t>
      </w:r>
      <w:r w:rsidR="001E74D5">
        <w:t xml:space="preserve"> D</w:t>
      </w:r>
      <w:r w:rsidRPr="00DD170F">
        <w:t>epartment engage in</w:t>
      </w:r>
      <w:r w:rsidR="00DD170F" w:rsidRPr="00DD170F">
        <w:t xml:space="preserve"> scientific research in order to advance our understanding of the human experience.  From the first semester</w:t>
      </w:r>
      <w:r w:rsidR="00C61F30">
        <w:t xml:space="preserve"> of</w:t>
      </w:r>
      <w:r w:rsidR="00DD170F" w:rsidRPr="00DD170F">
        <w:t xml:space="preserve"> enrollment until the completion of their degree, they contemplate and create theory, collect data, use statistical methods to analyze that data, and present their work at scientific conferences and publish in empirical journals.  All students in our program, regardless of area, earn a Mas</w:t>
      </w:r>
      <w:r w:rsidR="00C61F30">
        <w:t>ter’s degree in route to the Ph</w:t>
      </w:r>
      <w:r w:rsidR="00DD170F" w:rsidRPr="00DD170F">
        <w:t>D.  Yet the degree awarded is a Master of Arts rather than Master of Science.  We do not know the o</w:t>
      </w:r>
      <w:r w:rsidR="001E74D5">
        <w:t>rigins of the decision for the U</w:t>
      </w:r>
      <w:r w:rsidR="00DD170F" w:rsidRPr="00DD170F">
        <w:t>niversity to c</w:t>
      </w:r>
      <w:r w:rsidR="00D26FBB">
        <w:t>onfer the MA rather than the MS to graduate stude</w:t>
      </w:r>
      <w:r w:rsidR="001E74D5">
        <w:t>nts in P</w:t>
      </w:r>
      <w:r w:rsidR="00D26FBB">
        <w:t>sychology.</w:t>
      </w:r>
      <w:r w:rsidR="00DD170F" w:rsidRPr="00DD170F">
        <w:t xml:space="preserve">  But</w:t>
      </w:r>
      <w:r w:rsidR="00C61F30">
        <w:t xml:space="preserve"> as our students and faculty recognize,</w:t>
      </w:r>
      <w:r w:rsidR="00DD170F" w:rsidRPr="00DD170F">
        <w:t xml:space="preserve"> the M</w:t>
      </w:r>
      <w:r w:rsidR="00C61F30">
        <w:t>A</w:t>
      </w:r>
      <w:r w:rsidR="00DD170F" w:rsidRPr="00DD170F">
        <w:t xml:space="preserve"> is not consistent in name with the work </w:t>
      </w:r>
      <w:r w:rsidR="00C61F30">
        <w:t>required in our program</w:t>
      </w:r>
      <w:r w:rsidR="00DD170F" w:rsidRPr="00DD170F">
        <w:t>, and for those who leave OS</w:t>
      </w:r>
      <w:r w:rsidR="00C61F30">
        <w:t>U prior to completion of the PhD</w:t>
      </w:r>
      <w:r w:rsidR="00DD170F" w:rsidRPr="00DD170F">
        <w:t xml:space="preserve">, having an MA rather than an MS likely makes them less competitive </w:t>
      </w:r>
      <w:r w:rsidR="00C61F30">
        <w:t xml:space="preserve">relative to graduates of MS-granting programs </w:t>
      </w:r>
      <w:r w:rsidR="00DD170F" w:rsidRPr="00DD170F">
        <w:t xml:space="preserve">when searching for jobs for which they are trained and qualified.  The faculty and </w:t>
      </w:r>
      <w:r w:rsidR="00D26FBB">
        <w:t xml:space="preserve">graduate </w:t>
      </w:r>
      <w:r w:rsidR="00DD170F" w:rsidRPr="00DD170F">
        <w:t xml:space="preserve">students strongly believe that it </w:t>
      </w:r>
      <w:r w:rsidR="00D26FBB">
        <w:t xml:space="preserve">is </w:t>
      </w:r>
      <w:r w:rsidR="00DD170F" w:rsidRPr="00DD170F">
        <w:t xml:space="preserve">past time that the scientific contributions and accomplishments of our students be recognized by conferring on them the </w:t>
      </w:r>
      <w:r w:rsidR="00D26FBB">
        <w:t>Master of Science rather than the Master of Arts.</w:t>
      </w:r>
    </w:p>
    <w:p w14:paraId="42A0B43D" w14:textId="77777777" w:rsidR="00FA269D" w:rsidRPr="00351B0F" w:rsidRDefault="00FA269D" w:rsidP="00351B0F">
      <w:pPr>
        <w:spacing w:after="0"/>
        <w:jc w:val="right"/>
      </w:pPr>
    </w:p>
    <w:sectPr w:rsidR="00FA269D" w:rsidRPr="00351B0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174A6" w14:textId="77777777" w:rsidR="008010A0" w:rsidRDefault="008010A0" w:rsidP="008010A0">
      <w:pPr>
        <w:spacing w:after="0" w:line="240" w:lineRule="auto"/>
      </w:pPr>
      <w:r>
        <w:separator/>
      </w:r>
    </w:p>
  </w:endnote>
  <w:endnote w:type="continuationSeparator" w:id="0">
    <w:p w14:paraId="2FDF59E2" w14:textId="77777777" w:rsidR="008010A0" w:rsidRDefault="008010A0" w:rsidP="0080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D86B" w14:textId="77777777" w:rsidR="008010A0" w:rsidRDefault="008010A0" w:rsidP="008010A0">
      <w:pPr>
        <w:spacing w:after="0" w:line="240" w:lineRule="auto"/>
      </w:pPr>
      <w:r>
        <w:separator/>
      </w:r>
    </w:p>
  </w:footnote>
  <w:footnote w:type="continuationSeparator" w:id="0">
    <w:p w14:paraId="336BCFFA" w14:textId="77777777" w:rsidR="008010A0" w:rsidRDefault="008010A0" w:rsidP="008010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FCF8" w14:textId="77777777" w:rsidR="008010A0" w:rsidRDefault="008010A0" w:rsidP="00A50A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7644F" w14:textId="77777777" w:rsidR="008010A0" w:rsidRDefault="008010A0" w:rsidP="008010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7DD0" w14:textId="77777777" w:rsidR="008010A0" w:rsidRDefault="008010A0" w:rsidP="00A50A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2203846" w14:textId="77777777" w:rsidR="008010A0" w:rsidRDefault="008010A0" w:rsidP="008010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36"/>
    <w:rsid w:val="000102E7"/>
    <w:rsid w:val="00031404"/>
    <w:rsid w:val="00123C27"/>
    <w:rsid w:val="00133C38"/>
    <w:rsid w:val="001D5163"/>
    <w:rsid w:val="001E74D5"/>
    <w:rsid w:val="001F605F"/>
    <w:rsid w:val="00255809"/>
    <w:rsid w:val="002C3D45"/>
    <w:rsid w:val="00306CF8"/>
    <w:rsid w:val="00313A4B"/>
    <w:rsid w:val="00351B0F"/>
    <w:rsid w:val="00386107"/>
    <w:rsid w:val="0039312A"/>
    <w:rsid w:val="003A093D"/>
    <w:rsid w:val="003B4D1A"/>
    <w:rsid w:val="003E08FA"/>
    <w:rsid w:val="003E630D"/>
    <w:rsid w:val="003E743F"/>
    <w:rsid w:val="00462766"/>
    <w:rsid w:val="00485A2F"/>
    <w:rsid w:val="004A6E5A"/>
    <w:rsid w:val="004C18EC"/>
    <w:rsid w:val="00530218"/>
    <w:rsid w:val="00530375"/>
    <w:rsid w:val="0053223D"/>
    <w:rsid w:val="00533578"/>
    <w:rsid w:val="00552C63"/>
    <w:rsid w:val="005B4B00"/>
    <w:rsid w:val="005C30F9"/>
    <w:rsid w:val="005F6F58"/>
    <w:rsid w:val="0060079B"/>
    <w:rsid w:val="0062133F"/>
    <w:rsid w:val="00626589"/>
    <w:rsid w:val="006C05DE"/>
    <w:rsid w:val="006D6758"/>
    <w:rsid w:val="0070507D"/>
    <w:rsid w:val="00705CD9"/>
    <w:rsid w:val="00735225"/>
    <w:rsid w:val="00763758"/>
    <w:rsid w:val="00787C91"/>
    <w:rsid w:val="007C2F9F"/>
    <w:rsid w:val="008010A0"/>
    <w:rsid w:val="008207A3"/>
    <w:rsid w:val="00872C11"/>
    <w:rsid w:val="008B3B15"/>
    <w:rsid w:val="008F0266"/>
    <w:rsid w:val="009007FA"/>
    <w:rsid w:val="009A4E49"/>
    <w:rsid w:val="009C499A"/>
    <w:rsid w:val="009C5DFD"/>
    <w:rsid w:val="00A26DC6"/>
    <w:rsid w:val="00A57E16"/>
    <w:rsid w:val="00A61B42"/>
    <w:rsid w:val="00A92295"/>
    <w:rsid w:val="00AA78E9"/>
    <w:rsid w:val="00AA7E3E"/>
    <w:rsid w:val="00AC1775"/>
    <w:rsid w:val="00B10136"/>
    <w:rsid w:val="00B23F42"/>
    <w:rsid w:val="00B23F92"/>
    <w:rsid w:val="00BC04EE"/>
    <w:rsid w:val="00BC7580"/>
    <w:rsid w:val="00C075AC"/>
    <w:rsid w:val="00C5219E"/>
    <w:rsid w:val="00C61F30"/>
    <w:rsid w:val="00C802B5"/>
    <w:rsid w:val="00CA5534"/>
    <w:rsid w:val="00D259A9"/>
    <w:rsid w:val="00D26FBB"/>
    <w:rsid w:val="00DD170F"/>
    <w:rsid w:val="00DF3365"/>
    <w:rsid w:val="00E16C6B"/>
    <w:rsid w:val="00E57590"/>
    <w:rsid w:val="00E950AC"/>
    <w:rsid w:val="00EB4901"/>
    <w:rsid w:val="00EB7374"/>
    <w:rsid w:val="00ED0C5E"/>
    <w:rsid w:val="00EE74AA"/>
    <w:rsid w:val="00EF612F"/>
    <w:rsid w:val="00F04FCC"/>
    <w:rsid w:val="00F25484"/>
    <w:rsid w:val="00F26D6A"/>
    <w:rsid w:val="00F402C8"/>
    <w:rsid w:val="00F52100"/>
    <w:rsid w:val="00FA269D"/>
    <w:rsid w:val="00FD00C6"/>
    <w:rsid w:val="00FE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B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0136"/>
  </w:style>
  <w:style w:type="table" w:styleId="TableGrid">
    <w:name w:val="Table Grid"/>
    <w:basedOn w:val="TableNormal"/>
    <w:uiPriority w:val="59"/>
    <w:rsid w:val="0053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DefaultParagraphFont"/>
    <w:rsid w:val="00EE74AA"/>
  </w:style>
  <w:style w:type="character" w:styleId="CommentReference">
    <w:name w:val="annotation reference"/>
    <w:basedOn w:val="DefaultParagraphFont"/>
    <w:uiPriority w:val="99"/>
    <w:semiHidden/>
    <w:unhideWhenUsed/>
    <w:rsid w:val="00123C27"/>
    <w:rPr>
      <w:sz w:val="16"/>
      <w:szCs w:val="16"/>
    </w:rPr>
  </w:style>
  <w:style w:type="paragraph" w:styleId="CommentText">
    <w:name w:val="annotation text"/>
    <w:basedOn w:val="Normal"/>
    <w:link w:val="CommentTextChar"/>
    <w:uiPriority w:val="99"/>
    <w:semiHidden/>
    <w:unhideWhenUsed/>
    <w:rsid w:val="00123C27"/>
    <w:pPr>
      <w:spacing w:line="240" w:lineRule="auto"/>
    </w:pPr>
    <w:rPr>
      <w:sz w:val="20"/>
      <w:szCs w:val="20"/>
    </w:rPr>
  </w:style>
  <w:style w:type="character" w:customStyle="1" w:styleId="CommentTextChar">
    <w:name w:val="Comment Text Char"/>
    <w:basedOn w:val="DefaultParagraphFont"/>
    <w:link w:val="CommentText"/>
    <w:uiPriority w:val="99"/>
    <w:semiHidden/>
    <w:rsid w:val="00123C27"/>
    <w:rPr>
      <w:sz w:val="20"/>
      <w:szCs w:val="20"/>
    </w:rPr>
  </w:style>
  <w:style w:type="paragraph" w:styleId="CommentSubject">
    <w:name w:val="annotation subject"/>
    <w:basedOn w:val="CommentText"/>
    <w:next w:val="CommentText"/>
    <w:link w:val="CommentSubjectChar"/>
    <w:uiPriority w:val="99"/>
    <w:semiHidden/>
    <w:unhideWhenUsed/>
    <w:rsid w:val="00123C27"/>
    <w:rPr>
      <w:b/>
      <w:bCs/>
    </w:rPr>
  </w:style>
  <w:style w:type="character" w:customStyle="1" w:styleId="CommentSubjectChar">
    <w:name w:val="Comment Subject Char"/>
    <w:basedOn w:val="CommentTextChar"/>
    <w:link w:val="CommentSubject"/>
    <w:uiPriority w:val="99"/>
    <w:semiHidden/>
    <w:rsid w:val="00123C27"/>
    <w:rPr>
      <w:b/>
      <w:bCs/>
      <w:sz w:val="20"/>
      <w:szCs w:val="20"/>
    </w:rPr>
  </w:style>
  <w:style w:type="paragraph" w:styleId="Revision">
    <w:name w:val="Revision"/>
    <w:hidden/>
    <w:uiPriority w:val="99"/>
    <w:semiHidden/>
    <w:rsid w:val="00123C27"/>
    <w:pPr>
      <w:spacing w:after="0" w:line="240" w:lineRule="auto"/>
    </w:pPr>
  </w:style>
  <w:style w:type="paragraph" w:styleId="BalloonText">
    <w:name w:val="Balloon Text"/>
    <w:basedOn w:val="Normal"/>
    <w:link w:val="BalloonTextChar"/>
    <w:uiPriority w:val="99"/>
    <w:semiHidden/>
    <w:unhideWhenUsed/>
    <w:rsid w:val="0012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27"/>
    <w:rPr>
      <w:rFonts w:ascii="Segoe UI" w:hAnsi="Segoe UI" w:cs="Segoe UI"/>
      <w:sz w:val="18"/>
      <w:szCs w:val="18"/>
    </w:rPr>
  </w:style>
  <w:style w:type="paragraph" w:styleId="Header">
    <w:name w:val="header"/>
    <w:basedOn w:val="Normal"/>
    <w:link w:val="HeaderChar"/>
    <w:uiPriority w:val="99"/>
    <w:unhideWhenUsed/>
    <w:rsid w:val="00801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0A0"/>
  </w:style>
  <w:style w:type="character" w:styleId="PageNumber">
    <w:name w:val="page number"/>
    <w:basedOn w:val="DefaultParagraphFont"/>
    <w:uiPriority w:val="99"/>
    <w:semiHidden/>
    <w:unhideWhenUsed/>
    <w:rsid w:val="00801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0136"/>
  </w:style>
  <w:style w:type="table" w:styleId="TableGrid">
    <w:name w:val="Table Grid"/>
    <w:basedOn w:val="TableNormal"/>
    <w:uiPriority w:val="59"/>
    <w:rsid w:val="0053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DefaultParagraphFont"/>
    <w:rsid w:val="00EE74AA"/>
  </w:style>
  <w:style w:type="character" w:styleId="CommentReference">
    <w:name w:val="annotation reference"/>
    <w:basedOn w:val="DefaultParagraphFont"/>
    <w:uiPriority w:val="99"/>
    <w:semiHidden/>
    <w:unhideWhenUsed/>
    <w:rsid w:val="00123C27"/>
    <w:rPr>
      <w:sz w:val="16"/>
      <w:szCs w:val="16"/>
    </w:rPr>
  </w:style>
  <w:style w:type="paragraph" w:styleId="CommentText">
    <w:name w:val="annotation text"/>
    <w:basedOn w:val="Normal"/>
    <w:link w:val="CommentTextChar"/>
    <w:uiPriority w:val="99"/>
    <w:semiHidden/>
    <w:unhideWhenUsed/>
    <w:rsid w:val="00123C27"/>
    <w:pPr>
      <w:spacing w:line="240" w:lineRule="auto"/>
    </w:pPr>
    <w:rPr>
      <w:sz w:val="20"/>
      <w:szCs w:val="20"/>
    </w:rPr>
  </w:style>
  <w:style w:type="character" w:customStyle="1" w:styleId="CommentTextChar">
    <w:name w:val="Comment Text Char"/>
    <w:basedOn w:val="DefaultParagraphFont"/>
    <w:link w:val="CommentText"/>
    <w:uiPriority w:val="99"/>
    <w:semiHidden/>
    <w:rsid w:val="00123C27"/>
    <w:rPr>
      <w:sz w:val="20"/>
      <w:szCs w:val="20"/>
    </w:rPr>
  </w:style>
  <w:style w:type="paragraph" w:styleId="CommentSubject">
    <w:name w:val="annotation subject"/>
    <w:basedOn w:val="CommentText"/>
    <w:next w:val="CommentText"/>
    <w:link w:val="CommentSubjectChar"/>
    <w:uiPriority w:val="99"/>
    <w:semiHidden/>
    <w:unhideWhenUsed/>
    <w:rsid w:val="00123C27"/>
    <w:rPr>
      <w:b/>
      <w:bCs/>
    </w:rPr>
  </w:style>
  <w:style w:type="character" w:customStyle="1" w:styleId="CommentSubjectChar">
    <w:name w:val="Comment Subject Char"/>
    <w:basedOn w:val="CommentTextChar"/>
    <w:link w:val="CommentSubject"/>
    <w:uiPriority w:val="99"/>
    <w:semiHidden/>
    <w:rsid w:val="00123C27"/>
    <w:rPr>
      <w:b/>
      <w:bCs/>
      <w:sz w:val="20"/>
      <w:szCs w:val="20"/>
    </w:rPr>
  </w:style>
  <w:style w:type="paragraph" w:styleId="Revision">
    <w:name w:val="Revision"/>
    <w:hidden/>
    <w:uiPriority w:val="99"/>
    <w:semiHidden/>
    <w:rsid w:val="00123C27"/>
    <w:pPr>
      <w:spacing w:after="0" w:line="240" w:lineRule="auto"/>
    </w:pPr>
  </w:style>
  <w:style w:type="paragraph" w:styleId="BalloonText">
    <w:name w:val="Balloon Text"/>
    <w:basedOn w:val="Normal"/>
    <w:link w:val="BalloonTextChar"/>
    <w:uiPriority w:val="99"/>
    <w:semiHidden/>
    <w:unhideWhenUsed/>
    <w:rsid w:val="0012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27"/>
    <w:rPr>
      <w:rFonts w:ascii="Segoe UI" w:hAnsi="Segoe UI" w:cs="Segoe UI"/>
      <w:sz w:val="18"/>
      <w:szCs w:val="18"/>
    </w:rPr>
  </w:style>
  <w:style w:type="paragraph" w:styleId="Header">
    <w:name w:val="header"/>
    <w:basedOn w:val="Normal"/>
    <w:link w:val="HeaderChar"/>
    <w:uiPriority w:val="99"/>
    <w:unhideWhenUsed/>
    <w:rsid w:val="00801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0A0"/>
  </w:style>
  <w:style w:type="character" w:styleId="PageNumber">
    <w:name w:val="page number"/>
    <w:basedOn w:val="DefaultParagraphFont"/>
    <w:uiPriority w:val="99"/>
    <w:semiHidden/>
    <w:unhideWhenUsed/>
    <w:rsid w:val="0080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1101">
      <w:bodyDiv w:val="1"/>
      <w:marLeft w:val="0"/>
      <w:marRight w:val="0"/>
      <w:marTop w:val="0"/>
      <w:marBottom w:val="0"/>
      <w:divBdr>
        <w:top w:val="none" w:sz="0" w:space="0" w:color="auto"/>
        <w:left w:val="none" w:sz="0" w:space="0" w:color="auto"/>
        <w:bottom w:val="none" w:sz="0" w:space="0" w:color="auto"/>
        <w:right w:val="none" w:sz="0" w:space="0" w:color="auto"/>
      </w:divBdr>
    </w:div>
    <w:div w:id="186720539">
      <w:bodyDiv w:val="1"/>
      <w:marLeft w:val="0"/>
      <w:marRight w:val="0"/>
      <w:marTop w:val="0"/>
      <w:marBottom w:val="0"/>
      <w:divBdr>
        <w:top w:val="none" w:sz="0" w:space="0" w:color="auto"/>
        <w:left w:val="none" w:sz="0" w:space="0" w:color="auto"/>
        <w:bottom w:val="none" w:sz="0" w:space="0" w:color="auto"/>
        <w:right w:val="none" w:sz="0" w:space="0" w:color="auto"/>
      </w:divBdr>
    </w:div>
    <w:div w:id="194464752">
      <w:bodyDiv w:val="1"/>
      <w:marLeft w:val="0"/>
      <w:marRight w:val="0"/>
      <w:marTop w:val="0"/>
      <w:marBottom w:val="0"/>
      <w:divBdr>
        <w:top w:val="none" w:sz="0" w:space="0" w:color="auto"/>
        <w:left w:val="none" w:sz="0" w:space="0" w:color="auto"/>
        <w:bottom w:val="none" w:sz="0" w:space="0" w:color="auto"/>
        <w:right w:val="none" w:sz="0" w:space="0" w:color="auto"/>
      </w:divBdr>
    </w:div>
    <w:div w:id="550461666">
      <w:bodyDiv w:val="1"/>
      <w:marLeft w:val="0"/>
      <w:marRight w:val="0"/>
      <w:marTop w:val="0"/>
      <w:marBottom w:val="0"/>
      <w:divBdr>
        <w:top w:val="none" w:sz="0" w:space="0" w:color="auto"/>
        <w:left w:val="none" w:sz="0" w:space="0" w:color="auto"/>
        <w:bottom w:val="none" w:sz="0" w:space="0" w:color="auto"/>
        <w:right w:val="none" w:sz="0" w:space="0" w:color="auto"/>
      </w:divBdr>
      <w:divsChild>
        <w:div w:id="1761020873">
          <w:marLeft w:val="0"/>
          <w:marRight w:val="0"/>
          <w:marTop w:val="0"/>
          <w:marBottom w:val="0"/>
          <w:divBdr>
            <w:top w:val="none" w:sz="0" w:space="0" w:color="auto"/>
            <w:left w:val="none" w:sz="0" w:space="0" w:color="auto"/>
            <w:bottom w:val="none" w:sz="0" w:space="0" w:color="auto"/>
            <w:right w:val="none" w:sz="0" w:space="0" w:color="auto"/>
          </w:divBdr>
          <w:divsChild>
            <w:div w:id="1162431350">
              <w:marLeft w:val="0"/>
              <w:marRight w:val="0"/>
              <w:marTop w:val="0"/>
              <w:marBottom w:val="0"/>
              <w:divBdr>
                <w:top w:val="none" w:sz="0" w:space="0" w:color="auto"/>
                <w:left w:val="none" w:sz="0" w:space="0" w:color="auto"/>
                <w:bottom w:val="none" w:sz="0" w:space="0" w:color="auto"/>
                <w:right w:val="none" w:sz="0" w:space="0" w:color="auto"/>
              </w:divBdr>
            </w:div>
            <w:div w:id="2070834240">
              <w:marLeft w:val="0"/>
              <w:marRight w:val="0"/>
              <w:marTop w:val="0"/>
              <w:marBottom w:val="0"/>
              <w:divBdr>
                <w:top w:val="none" w:sz="0" w:space="0" w:color="auto"/>
                <w:left w:val="none" w:sz="0" w:space="0" w:color="auto"/>
                <w:bottom w:val="none" w:sz="0" w:space="0" w:color="auto"/>
                <w:right w:val="none" w:sz="0" w:space="0" w:color="auto"/>
              </w:divBdr>
            </w:div>
            <w:div w:id="27606885">
              <w:marLeft w:val="0"/>
              <w:marRight w:val="0"/>
              <w:marTop w:val="0"/>
              <w:marBottom w:val="0"/>
              <w:divBdr>
                <w:top w:val="none" w:sz="0" w:space="0" w:color="auto"/>
                <w:left w:val="none" w:sz="0" w:space="0" w:color="auto"/>
                <w:bottom w:val="none" w:sz="0" w:space="0" w:color="auto"/>
                <w:right w:val="none" w:sz="0" w:space="0" w:color="auto"/>
              </w:divBdr>
            </w:div>
            <w:div w:id="794717452">
              <w:marLeft w:val="0"/>
              <w:marRight w:val="0"/>
              <w:marTop w:val="0"/>
              <w:marBottom w:val="0"/>
              <w:divBdr>
                <w:top w:val="none" w:sz="0" w:space="0" w:color="auto"/>
                <w:left w:val="none" w:sz="0" w:space="0" w:color="auto"/>
                <w:bottom w:val="none" w:sz="0" w:space="0" w:color="auto"/>
                <w:right w:val="none" w:sz="0" w:space="0" w:color="auto"/>
              </w:divBdr>
            </w:div>
            <w:div w:id="211775350">
              <w:marLeft w:val="0"/>
              <w:marRight w:val="0"/>
              <w:marTop w:val="0"/>
              <w:marBottom w:val="0"/>
              <w:divBdr>
                <w:top w:val="none" w:sz="0" w:space="0" w:color="auto"/>
                <w:left w:val="none" w:sz="0" w:space="0" w:color="auto"/>
                <w:bottom w:val="none" w:sz="0" w:space="0" w:color="auto"/>
                <w:right w:val="none" w:sz="0" w:space="0" w:color="auto"/>
              </w:divBdr>
            </w:div>
            <w:div w:id="647905822">
              <w:marLeft w:val="0"/>
              <w:marRight w:val="0"/>
              <w:marTop w:val="0"/>
              <w:marBottom w:val="0"/>
              <w:divBdr>
                <w:top w:val="none" w:sz="0" w:space="0" w:color="auto"/>
                <w:left w:val="none" w:sz="0" w:space="0" w:color="auto"/>
                <w:bottom w:val="none" w:sz="0" w:space="0" w:color="auto"/>
                <w:right w:val="none" w:sz="0" w:space="0" w:color="auto"/>
              </w:divBdr>
            </w:div>
            <w:div w:id="255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194">
      <w:bodyDiv w:val="1"/>
      <w:marLeft w:val="0"/>
      <w:marRight w:val="0"/>
      <w:marTop w:val="0"/>
      <w:marBottom w:val="0"/>
      <w:divBdr>
        <w:top w:val="none" w:sz="0" w:space="0" w:color="auto"/>
        <w:left w:val="none" w:sz="0" w:space="0" w:color="auto"/>
        <w:bottom w:val="none" w:sz="0" w:space="0" w:color="auto"/>
        <w:right w:val="none" w:sz="0" w:space="0" w:color="auto"/>
      </w:divBdr>
    </w:div>
    <w:div w:id="908156749">
      <w:bodyDiv w:val="1"/>
      <w:marLeft w:val="0"/>
      <w:marRight w:val="0"/>
      <w:marTop w:val="0"/>
      <w:marBottom w:val="0"/>
      <w:divBdr>
        <w:top w:val="none" w:sz="0" w:space="0" w:color="auto"/>
        <w:left w:val="none" w:sz="0" w:space="0" w:color="auto"/>
        <w:bottom w:val="none" w:sz="0" w:space="0" w:color="auto"/>
        <w:right w:val="none" w:sz="0" w:space="0" w:color="auto"/>
      </w:divBdr>
    </w:div>
    <w:div w:id="987124831">
      <w:bodyDiv w:val="1"/>
      <w:marLeft w:val="0"/>
      <w:marRight w:val="0"/>
      <w:marTop w:val="0"/>
      <w:marBottom w:val="0"/>
      <w:divBdr>
        <w:top w:val="none" w:sz="0" w:space="0" w:color="auto"/>
        <w:left w:val="none" w:sz="0" w:space="0" w:color="auto"/>
        <w:bottom w:val="none" w:sz="0" w:space="0" w:color="auto"/>
        <w:right w:val="none" w:sz="0" w:space="0" w:color="auto"/>
      </w:divBdr>
      <w:divsChild>
        <w:div w:id="174926322">
          <w:marLeft w:val="0"/>
          <w:marRight w:val="0"/>
          <w:marTop w:val="0"/>
          <w:marBottom w:val="0"/>
          <w:divBdr>
            <w:top w:val="none" w:sz="0" w:space="0" w:color="auto"/>
            <w:left w:val="none" w:sz="0" w:space="0" w:color="auto"/>
            <w:bottom w:val="none" w:sz="0" w:space="0" w:color="auto"/>
            <w:right w:val="none" w:sz="0" w:space="0" w:color="auto"/>
          </w:divBdr>
          <w:divsChild>
            <w:div w:id="1693846827">
              <w:marLeft w:val="0"/>
              <w:marRight w:val="0"/>
              <w:marTop w:val="0"/>
              <w:marBottom w:val="0"/>
              <w:divBdr>
                <w:top w:val="none" w:sz="0" w:space="0" w:color="auto"/>
                <w:left w:val="none" w:sz="0" w:space="0" w:color="auto"/>
                <w:bottom w:val="none" w:sz="0" w:space="0" w:color="auto"/>
                <w:right w:val="none" w:sz="0" w:space="0" w:color="auto"/>
              </w:divBdr>
            </w:div>
            <w:div w:id="1017846800">
              <w:marLeft w:val="0"/>
              <w:marRight w:val="0"/>
              <w:marTop w:val="0"/>
              <w:marBottom w:val="0"/>
              <w:divBdr>
                <w:top w:val="none" w:sz="0" w:space="0" w:color="auto"/>
                <w:left w:val="none" w:sz="0" w:space="0" w:color="auto"/>
                <w:bottom w:val="none" w:sz="0" w:space="0" w:color="auto"/>
                <w:right w:val="none" w:sz="0" w:space="0" w:color="auto"/>
              </w:divBdr>
            </w:div>
            <w:div w:id="651101875">
              <w:marLeft w:val="0"/>
              <w:marRight w:val="0"/>
              <w:marTop w:val="0"/>
              <w:marBottom w:val="0"/>
              <w:divBdr>
                <w:top w:val="none" w:sz="0" w:space="0" w:color="auto"/>
                <w:left w:val="none" w:sz="0" w:space="0" w:color="auto"/>
                <w:bottom w:val="none" w:sz="0" w:space="0" w:color="auto"/>
                <w:right w:val="none" w:sz="0" w:space="0" w:color="auto"/>
              </w:divBdr>
            </w:div>
            <w:div w:id="24185558">
              <w:marLeft w:val="0"/>
              <w:marRight w:val="0"/>
              <w:marTop w:val="0"/>
              <w:marBottom w:val="0"/>
              <w:divBdr>
                <w:top w:val="none" w:sz="0" w:space="0" w:color="auto"/>
                <w:left w:val="none" w:sz="0" w:space="0" w:color="auto"/>
                <w:bottom w:val="none" w:sz="0" w:space="0" w:color="auto"/>
                <w:right w:val="none" w:sz="0" w:space="0" w:color="auto"/>
              </w:divBdr>
            </w:div>
            <w:div w:id="1204252155">
              <w:marLeft w:val="0"/>
              <w:marRight w:val="0"/>
              <w:marTop w:val="0"/>
              <w:marBottom w:val="0"/>
              <w:divBdr>
                <w:top w:val="none" w:sz="0" w:space="0" w:color="auto"/>
                <w:left w:val="none" w:sz="0" w:space="0" w:color="auto"/>
                <w:bottom w:val="none" w:sz="0" w:space="0" w:color="auto"/>
                <w:right w:val="none" w:sz="0" w:space="0" w:color="auto"/>
              </w:divBdr>
            </w:div>
            <w:div w:id="1447961469">
              <w:marLeft w:val="0"/>
              <w:marRight w:val="0"/>
              <w:marTop w:val="0"/>
              <w:marBottom w:val="0"/>
              <w:divBdr>
                <w:top w:val="none" w:sz="0" w:space="0" w:color="auto"/>
                <w:left w:val="none" w:sz="0" w:space="0" w:color="auto"/>
                <w:bottom w:val="none" w:sz="0" w:space="0" w:color="auto"/>
                <w:right w:val="none" w:sz="0" w:space="0" w:color="auto"/>
              </w:divBdr>
            </w:div>
            <w:div w:id="20331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81">
      <w:bodyDiv w:val="1"/>
      <w:marLeft w:val="0"/>
      <w:marRight w:val="0"/>
      <w:marTop w:val="0"/>
      <w:marBottom w:val="0"/>
      <w:divBdr>
        <w:top w:val="none" w:sz="0" w:space="0" w:color="auto"/>
        <w:left w:val="none" w:sz="0" w:space="0" w:color="auto"/>
        <w:bottom w:val="none" w:sz="0" w:space="0" w:color="auto"/>
        <w:right w:val="none" w:sz="0" w:space="0" w:color="auto"/>
      </w:divBdr>
      <w:divsChild>
        <w:div w:id="328295410">
          <w:marLeft w:val="0"/>
          <w:marRight w:val="0"/>
          <w:marTop w:val="0"/>
          <w:marBottom w:val="0"/>
          <w:divBdr>
            <w:top w:val="none" w:sz="0" w:space="0" w:color="auto"/>
            <w:left w:val="none" w:sz="0" w:space="0" w:color="auto"/>
            <w:bottom w:val="none" w:sz="0" w:space="0" w:color="auto"/>
            <w:right w:val="none" w:sz="0" w:space="0" w:color="auto"/>
          </w:divBdr>
        </w:div>
        <w:div w:id="602030660">
          <w:marLeft w:val="0"/>
          <w:marRight w:val="0"/>
          <w:marTop w:val="0"/>
          <w:marBottom w:val="0"/>
          <w:divBdr>
            <w:top w:val="none" w:sz="0" w:space="0" w:color="auto"/>
            <w:left w:val="none" w:sz="0" w:space="0" w:color="auto"/>
            <w:bottom w:val="none" w:sz="0" w:space="0" w:color="auto"/>
            <w:right w:val="none" w:sz="0" w:space="0" w:color="auto"/>
          </w:divBdr>
          <w:divsChild>
            <w:div w:id="1570191191">
              <w:marLeft w:val="0"/>
              <w:marRight w:val="0"/>
              <w:marTop w:val="0"/>
              <w:marBottom w:val="0"/>
              <w:divBdr>
                <w:top w:val="none" w:sz="0" w:space="0" w:color="auto"/>
                <w:left w:val="none" w:sz="0" w:space="0" w:color="auto"/>
                <w:bottom w:val="none" w:sz="0" w:space="0" w:color="auto"/>
                <w:right w:val="none" w:sz="0" w:space="0" w:color="auto"/>
              </w:divBdr>
              <w:divsChild>
                <w:div w:id="332487242">
                  <w:marLeft w:val="0"/>
                  <w:marRight w:val="0"/>
                  <w:marTop w:val="0"/>
                  <w:marBottom w:val="0"/>
                  <w:divBdr>
                    <w:top w:val="none" w:sz="0" w:space="0" w:color="auto"/>
                    <w:left w:val="none" w:sz="0" w:space="0" w:color="auto"/>
                    <w:bottom w:val="none" w:sz="0" w:space="0" w:color="auto"/>
                    <w:right w:val="none" w:sz="0" w:space="0" w:color="auto"/>
                  </w:divBdr>
                  <w:divsChild>
                    <w:div w:id="1926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
    <w:div w:id="1094479758">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
    <w:div w:id="1373771256">
      <w:bodyDiv w:val="1"/>
      <w:marLeft w:val="0"/>
      <w:marRight w:val="0"/>
      <w:marTop w:val="0"/>
      <w:marBottom w:val="0"/>
      <w:divBdr>
        <w:top w:val="none" w:sz="0" w:space="0" w:color="auto"/>
        <w:left w:val="none" w:sz="0" w:space="0" w:color="auto"/>
        <w:bottom w:val="none" w:sz="0" w:space="0" w:color="auto"/>
        <w:right w:val="none" w:sz="0" w:space="0" w:color="auto"/>
      </w:divBdr>
    </w:div>
    <w:div w:id="1671525023">
      <w:bodyDiv w:val="1"/>
      <w:marLeft w:val="0"/>
      <w:marRight w:val="0"/>
      <w:marTop w:val="0"/>
      <w:marBottom w:val="0"/>
      <w:divBdr>
        <w:top w:val="none" w:sz="0" w:space="0" w:color="auto"/>
        <w:left w:val="none" w:sz="0" w:space="0" w:color="auto"/>
        <w:bottom w:val="none" w:sz="0" w:space="0" w:color="auto"/>
        <w:right w:val="none" w:sz="0" w:space="0" w:color="auto"/>
      </w:divBdr>
    </w:div>
    <w:div w:id="1734500376">
      <w:bodyDiv w:val="1"/>
      <w:marLeft w:val="0"/>
      <w:marRight w:val="0"/>
      <w:marTop w:val="0"/>
      <w:marBottom w:val="0"/>
      <w:divBdr>
        <w:top w:val="none" w:sz="0" w:space="0" w:color="auto"/>
        <w:left w:val="none" w:sz="0" w:space="0" w:color="auto"/>
        <w:bottom w:val="none" w:sz="0" w:space="0" w:color="auto"/>
        <w:right w:val="none" w:sz="0" w:space="0" w:color="auto"/>
      </w:divBdr>
    </w:div>
    <w:div w:id="1900895625">
      <w:bodyDiv w:val="1"/>
      <w:marLeft w:val="0"/>
      <w:marRight w:val="0"/>
      <w:marTop w:val="0"/>
      <w:marBottom w:val="0"/>
      <w:divBdr>
        <w:top w:val="none" w:sz="0" w:space="0" w:color="auto"/>
        <w:left w:val="none" w:sz="0" w:space="0" w:color="auto"/>
        <w:bottom w:val="none" w:sz="0" w:space="0" w:color="auto"/>
        <w:right w:val="none" w:sz="0" w:space="0" w:color="auto"/>
      </w:divBdr>
    </w:div>
    <w:div w:id="2059233288">
      <w:bodyDiv w:val="1"/>
      <w:marLeft w:val="0"/>
      <w:marRight w:val="0"/>
      <w:marTop w:val="0"/>
      <w:marBottom w:val="0"/>
      <w:divBdr>
        <w:top w:val="none" w:sz="0" w:space="0" w:color="auto"/>
        <w:left w:val="none" w:sz="0" w:space="0" w:color="auto"/>
        <w:bottom w:val="none" w:sz="0" w:space="0" w:color="auto"/>
        <w:right w:val="none" w:sz="0" w:space="0" w:color="auto"/>
      </w:divBdr>
    </w:div>
    <w:div w:id="21319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2728</Words>
  <Characters>15554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Montoya</dc:creator>
  <cp:lastModifiedBy>John Bruno</cp:lastModifiedBy>
  <cp:revision>6</cp:revision>
  <dcterms:created xsi:type="dcterms:W3CDTF">2018-04-05T14:51:00Z</dcterms:created>
  <dcterms:modified xsi:type="dcterms:W3CDTF">2018-04-05T20:29:00Z</dcterms:modified>
</cp:coreProperties>
</file>